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E882" w14:textId="77777777" w:rsidR="005A1D77" w:rsidRPr="0082106E" w:rsidRDefault="00C30A06" w:rsidP="0082106E">
      <w:pPr>
        <w:spacing w:after="240"/>
        <w:ind w:left="-851"/>
        <w:jc w:val="center"/>
        <w:rPr>
          <w:b/>
          <w:color w:val="000000" w:themeColor="text1"/>
        </w:rPr>
        <w:sectPr w:rsidR="005A1D77" w:rsidRPr="0082106E" w:rsidSect="00AB0B68">
          <w:footerReference w:type="default" r:id="rId8"/>
          <w:footerReference w:type="first" r:id="rId9"/>
          <w:pgSz w:w="11906" w:h="16838"/>
          <w:pgMar w:top="568" w:right="850" w:bottom="567" w:left="1701" w:header="142" w:footer="142" w:gutter="0"/>
          <w:pgNumType w:start="1"/>
          <w:cols w:space="720"/>
          <w:titlePg/>
          <w:docGrid w:linePitch="326"/>
        </w:sectPr>
      </w:pPr>
      <w:r>
        <w:rPr>
          <w:b/>
          <w:noProof/>
          <w:color w:val="000000" w:themeColor="text1"/>
        </w:rPr>
        <w:pict w14:anchorId="13BFECE3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0;text-align:left;margin-left:-17.9pt;margin-top:-1.6pt;width:513pt;height:790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" strokeweight="1.25pt">
            <v:textbox style="mso-next-textbox:#Text Box 2">
              <w:txbxContent>
                <w:p w14:paraId="5C6F2324" w14:textId="77777777" w:rsidR="00F80889" w:rsidRPr="00E55FB5" w:rsidRDefault="00F80889" w:rsidP="005A1D77">
                  <w:pPr>
                    <w:pStyle w:val="a6"/>
                    <w:spacing w:after="120"/>
                    <w:jc w:val="center"/>
                    <w:rPr>
                      <w:spacing w:val="7"/>
                      <w:sz w:val="28"/>
                      <w:szCs w:val="28"/>
                    </w:rPr>
                  </w:pPr>
                  <w:r w:rsidRPr="00E55FB5">
                    <w:rPr>
                      <w:spacing w:val="7"/>
                      <w:sz w:val="28"/>
                      <w:szCs w:val="28"/>
                    </w:rPr>
                    <w:t>Комитет по архитектуре и градостроительству Московской области</w:t>
                  </w:r>
                </w:p>
                <w:p w14:paraId="2EA408CD" w14:textId="77777777" w:rsidR="00F80889" w:rsidRPr="00E55FB5" w:rsidRDefault="00F80889" w:rsidP="005A1D77">
                  <w:pPr>
                    <w:pStyle w:val="a6"/>
                    <w:jc w:val="center"/>
                    <w:rPr>
                      <w:b/>
                      <w:spacing w:val="7"/>
                      <w:sz w:val="20"/>
                    </w:rPr>
                  </w:pPr>
                  <w:r w:rsidRPr="007A70CD">
                    <w:rPr>
                      <w:b/>
                      <w:noProof/>
                      <w:spacing w:val="7"/>
                      <w:sz w:val="20"/>
                    </w:rPr>
                    <w:drawing>
                      <wp:inline distT="0" distB="0" distL="0" distR="0" wp14:anchorId="7E1FA6F6" wp14:editId="1F551984">
                        <wp:extent cx="2129021" cy="561975"/>
                        <wp:effectExtent l="19050" t="0" r="4579" b="0"/>
                        <wp:docPr id="1" name="Рисунок 1" descr="Logo_niipi_vector_blan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_niipi_vector_bla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9021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5F26973" w14:textId="77777777" w:rsidR="00F80889" w:rsidRPr="00E55FB5" w:rsidRDefault="00F80889" w:rsidP="005A1D77">
                  <w:pPr>
                    <w:tabs>
                      <w:tab w:val="center" w:pos="4677"/>
                    </w:tabs>
                    <w:jc w:val="center"/>
                    <w:rPr>
                      <w:spacing w:val="7"/>
                      <w:sz w:val="28"/>
                      <w:szCs w:val="28"/>
                    </w:rPr>
                  </w:pPr>
                  <w:r w:rsidRPr="00E55FB5">
                    <w:rPr>
                      <w:spacing w:val="7"/>
                      <w:sz w:val="28"/>
                      <w:szCs w:val="28"/>
                    </w:rPr>
                    <w:t xml:space="preserve">Государственное </w:t>
                  </w:r>
                  <w:r>
                    <w:rPr>
                      <w:spacing w:val="7"/>
                      <w:sz w:val="28"/>
                      <w:szCs w:val="28"/>
                    </w:rPr>
                    <w:t>автономное учреждение</w:t>
                  </w:r>
                  <w:r w:rsidRPr="00E55FB5">
                    <w:rPr>
                      <w:spacing w:val="7"/>
                      <w:sz w:val="28"/>
                      <w:szCs w:val="28"/>
                    </w:rPr>
                    <w:t xml:space="preserve"> Московской области</w:t>
                  </w:r>
                </w:p>
                <w:p w14:paraId="1FC45DD6" w14:textId="77777777" w:rsidR="00F80889" w:rsidRPr="00E55FB5" w:rsidRDefault="00F80889" w:rsidP="005A1D77">
                  <w:pPr>
                    <w:jc w:val="center"/>
                  </w:pPr>
                  <w:r w:rsidRPr="00E55FB5">
                    <w:rPr>
                      <w:b/>
                      <w:bCs/>
                      <w:spacing w:val="-8"/>
                      <w:sz w:val="28"/>
                      <w:szCs w:val="28"/>
                    </w:rPr>
                    <w:t>«Научно-исследовательский и проектный институт градостроительства»</w:t>
                  </w:r>
                </w:p>
                <w:p w14:paraId="4B509449" w14:textId="77777777" w:rsidR="00F80889" w:rsidRPr="00E55FB5" w:rsidRDefault="00F80889" w:rsidP="005A1D77">
                  <w:pPr>
                    <w:jc w:val="center"/>
                  </w:pPr>
                  <w:r w:rsidRPr="00E55FB5">
                    <w:t>(Г</w:t>
                  </w:r>
                  <w:r>
                    <w:t>АУ</w:t>
                  </w:r>
                  <w:r w:rsidRPr="00E55FB5">
                    <w:t xml:space="preserve"> МО «</w:t>
                  </w:r>
                  <w:proofErr w:type="spellStart"/>
                  <w:r w:rsidRPr="00E55FB5">
                    <w:t>НИиПИ</w:t>
                  </w:r>
                  <w:proofErr w:type="spellEnd"/>
                  <w:r w:rsidRPr="00E55FB5">
                    <w:t xml:space="preserve"> градостроительства») </w:t>
                  </w:r>
                </w:p>
                <w:p w14:paraId="6D55A18A" w14:textId="77777777" w:rsidR="00F80889" w:rsidRPr="00E55FB5" w:rsidRDefault="00F80889" w:rsidP="005A1D77">
                  <w:pPr>
                    <w:jc w:val="center"/>
                  </w:pPr>
                  <w:r w:rsidRPr="00E55FB5">
                    <w:rPr>
                      <w:noProof/>
                    </w:rPr>
                    <w:drawing>
                      <wp:inline distT="0" distB="0" distL="0" distR="0" wp14:anchorId="1EC09108" wp14:editId="5C889C99">
                        <wp:extent cx="6075045" cy="1524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5045" cy="15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9230FFD" w14:textId="77777777" w:rsidR="00F80889" w:rsidRPr="00615C91" w:rsidRDefault="00F80889" w:rsidP="0052005E">
                  <w:pPr>
                    <w:jc w:val="center"/>
                    <w:rPr>
                      <w:b/>
                      <w:spacing w:val="5"/>
                      <w:sz w:val="18"/>
                      <w:u w:val="single"/>
                    </w:rPr>
                  </w:pPr>
                  <w:r w:rsidRPr="00615C91">
                    <w:rPr>
                      <w:b/>
                      <w:spacing w:val="5"/>
                      <w:sz w:val="18"/>
                      <w:szCs w:val="18"/>
                    </w:rPr>
                    <w:t xml:space="preserve">143960, Московская область, г. Реутов,  проспект Мира, д. 57,  помещение </w:t>
                  </w:r>
                  <w:r w:rsidRPr="00615C91">
                    <w:rPr>
                      <w:b/>
                      <w:spacing w:val="5"/>
                      <w:sz w:val="18"/>
                      <w:szCs w:val="18"/>
                      <w:lang w:val="en-US"/>
                    </w:rPr>
                    <w:t>III</w:t>
                  </w:r>
                  <w:r w:rsidRPr="00615C91">
                    <w:rPr>
                      <w:b/>
                      <w:spacing w:val="5"/>
                      <w:sz w:val="18"/>
                      <w:szCs w:val="18"/>
                    </w:rPr>
                    <w:t xml:space="preserve">, тел: +7 (495) 242 77 07, </w:t>
                  </w:r>
                  <w:hyperlink r:id="rId12" w:history="1">
                    <w:r w:rsidRPr="00271340">
                      <w:rPr>
                        <w:rStyle w:val="ae"/>
                        <w:rFonts w:eastAsia="Calibri"/>
                        <w:sz w:val="16"/>
                        <w:szCs w:val="16"/>
                      </w:rPr>
                      <w:t>niipi@mosreg.ru</w:t>
                    </w:r>
                  </w:hyperlink>
                </w:p>
                <w:p w14:paraId="21292345" w14:textId="77777777" w:rsidR="00F80889" w:rsidRDefault="00F80889" w:rsidP="005A1D77">
                  <w:pPr>
                    <w:pStyle w:val="a6"/>
                    <w:jc w:val="center"/>
                    <w:rPr>
                      <w:spacing w:val="7"/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7763"/>
                    <w:gridCol w:w="2199"/>
                  </w:tblGrid>
                  <w:tr w:rsidR="00F80889" w:rsidRPr="002B74FE" w14:paraId="44A68582" w14:textId="77777777" w:rsidTr="00475840">
                    <w:tc>
                      <w:tcPr>
                        <w:tcW w:w="7763" w:type="dxa"/>
                      </w:tcPr>
                      <w:p w14:paraId="423AD70C" w14:textId="77777777" w:rsidR="00F80889" w:rsidRPr="00B92926" w:rsidRDefault="00F80889" w:rsidP="00271340">
                        <w:r w:rsidRPr="0026588A">
                          <w:t xml:space="preserve">Государственное задание № 8340003 </w:t>
                        </w:r>
                        <w:r>
                          <w:t>на 2021 год.</w:t>
                        </w:r>
                      </w:p>
                    </w:tc>
                    <w:tc>
                      <w:tcPr>
                        <w:tcW w:w="2199" w:type="dxa"/>
                      </w:tcPr>
                      <w:p w14:paraId="6658BE0D" w14:textId="77777777" w:rsidR="00F80889" w:rsidRPr="002056A2" w:rsidRDefault="00F80889" w:rsidP="00503F34">
                        <w:pPr>
                          <w:jc w:val="right"/>
                        </w:pPr>
                      </w:p>
                      <w:p w14:paraId="757FD8A1" w14:textId="77777777" w:rsidR="00F80889" w:rsidRPr="002B74FE" w:rsidRDefault="00F80889" w:rsidP="00503F34">
                        <w:pPr>
                          <w:jc w:val="right"/>
                        </w:pPr>
                      </w:p>
                    </w:tc>
                  </w:tr>
                </w:tbl>
                <w:p w14:paraId="435CB128" w14:textId="77777777" w:rsidR="00F80889" w:rsidRDefault="00F80889" w:rsidP="005A1D77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560518B5" w14:textId="77777777" w:rsidR="00F80889" w:rsidRDefault="00F80889" w:rsidP="005A1D77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1C91B50B" w14:textId="77777777" w:rsidR="00F80889" w:rsidRDefault="00F80889" w:rsidP="005A1D7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75840">
                    <w:rPr>
                      <w:b/>
                      <w:sz w:val="26"/>
                      <w:szCs w:val="26"/>
                    </w:rPr>
                    <w:t>Разработка и внесение изменений в документы территориального</w:t>
                  </w:r>
                </w:p>
                <w:p w14:paraId="1CDB1FF2" w14:textId="77777777" w:rsidR="00F80889" w:rsidRPr="00475840" w:rsidRDefault="00F80889" w:rsidP="005A1D7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475840">
                    <w:rPr>
                      <w:b/>
                      <w:sz w:val="26"/>
                      <w:szCs w:val="26"/>
                    </w:rPr>
                    <w:t>планирования муниципальных образований Московской области</w:t>
                  </w:r>
                </w:p>
                <w:p w14:paraId="1D653C31" w14:textId="77777777" w:rsidR="00F80889" w:rsidRPr="00475840" w:rsidRDefault="00F80889" w:rsidP="005A1D77">
                  <w:pPr>
                    <w:jc w:val="center"/>
                    <w:rPr>
                      <w:b/>
                      <w:caps/>
                      <w:sz w:val="26"/>
                      <w:szCs w:val="26"/>
                    </w:rPr>
                  </w:pPr>
                </w:p>
                <w:p w14:paraId="4FC2DCE5" w14:textId="77777777" w:rsidR="00F80889" w:rsidRPr="00475840" w:rsidRDefault="00F80889" w:rsidP="005A1D77">
                  <w:pPr>
                    <w:jc w:val="center"/>
                    <w:rPr>
                      <w:b/>
                      <w:caps/>
                      <w:sz w:val="26"/>
                      <w:szCs w:val="26"/>
                    </w:rPr>
                  </w:pPr>
                </w:p>
                <w:p w14:paraId="01A126C5" w14:textId="77777777" w:rsidR="00F80889" w:rsidRDefault="00F80889" w:rsidP="005A1D77">
                  <w:pPr>
                    <w:jc w:val="center"/>
                    <w:rPr>
                      <w:b/>
                      <w:caps/>
                    </w:rPr>
                  </w:pPr>
                </w:p>
                <w:p w14:paraId="1E59046C" w14:textId="77777777" w:rsidR="00F80889" w:rsidRPr="005C2D34" w:rsidRDefault="00F80889" w:rsidP="005A1D77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 w:rsidRPr="005C2D34">
                    <w:rPr>
                      <w:b/>
                      <w:caps/>
                      <w:sz w:val="28"/>
                      <w:szCs w:val="28"/>
                    </w:rPr>
                    <w:t>внесени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>Е</w:t>
                  </w:r>
                  <w:r w:rsidRPr="005C2D34">
                    <w:rPr>
                      <w:b/>
                      <w:caps/>
                      <w:sz w:val="28"/>
                      <w:szCs w:val="28"/>
                    </w:rPr>
                    <w:t xml:space="preserve"> изменений в генеральный план</w:t>
                  </w:r>
                </w:p>
                <w:p w14:paraId="580B6732" w14:textId="77777777" w:rsidR="00F80889" w:rsidRDefault="00F80889" w:rsidP="005A1D77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>городского округа  ИСТРА</w:t>
                  </w:r>
                  <w:r w:rsidRPr="005C2D34">
                    <w:rPr>
                      <w:b/>
                      <w:caps/>
                      <w:sz w:val="28"/>
                      <w:szCs w:val="28"/>
                    </w:rPr>
                    <w:t xml:space="preserve"> </w:t>
                  </w:r>
                </w:p>
                <w:p w14:paraId="4882C4D7" w14:textId="77777777" w:rsidR="00F80889" w:rsidRDefault="00F80889" w:rsidP="005A1D77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 w:rsidRPr="005C2D34">
                    <w:rPr>
                      <w:b/>
                      <w:caps/>
                      <w:sz w:val="28"/>
                      <w:szCs w:val="28"/>
                    </w:rPr>
                    <w:t xml:space="preserve">Московской области применительно </w:t>
                  </w:r>
                </w:p>
                <w:p w14:paraId="5BC63BD4" w14:textId="77777777" w:rsidR="00F80889" w:rsidRPr="005C2D34" w:rsidRDefault="00F80889" w:rsidP="005A1D77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 w:rsidRPr="005C2D34">
                    <w:rPr>
                      <w:b/>
                      <w:caps/>
                      <w:sz w:val="28"/>
                      <w:szCs w:val="28"/>
                    </w:rPr>
                    <w:t>к н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>аселенному пункту С. ПАВЛОВСКАЯ СЛОБОДА</w:t>
                  </w:r>
                </w:p>
                <w:p w14:paraId="5EF2180B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08914AA5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48E95DF4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3BC63474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3DD725AD" w14:textId="77777777" w:rsidR="00F80889" w:rsidRDefault="00F80889" w:rsidP="00B46F95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01CD2808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368567A4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36E5C2EA" w14:textId="77777777" w:rsidR="00F80889" w:rsidRDefault="00F80889" w:rsidP="005A1D7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27736EAA" w14:textId="77777777" w:rsidR="00F80889" w:rsidRPr="00B46F95" w:rsidRDefault="00F80889" w:rsidP="00D544B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46F95">
                    <w:rPr>
                      <w:b/>
                      <w:sz w:val="28"/>
                      <w:szCs w:val="28"/>
                    </w:rPr>
                    <w:t>ПОЛОЖЕНИЕ О ТЕРРИТОРИАЛЬНОМ ПЛАНИРОВАНИИ</w:t>
                  </w:r>
                </w:p>
                <w:p w14:paraId="12693991" w14:textId="77777777" w:rsidR="00F80889" w:rsidRPr="00B46F95" w:rsidRDefault="00F80889" w:rsidP="005A1D7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14:paraId="69D21FED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14:paraId="3D1FC667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070B2833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5211EAA4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</w:rPr>
                  </w:pPr>
                </w:p>
                <w:p w14:paraId="146385AD" w14:textId="77777777" w:rsidR="00F80889" w:rsidRPr="00A84E2B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490BE722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68AEE069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17E40CEA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22D02EA6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279A4E47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65B9C791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2329F459" w14:textId="77777777" w:rsidR="00F80889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1B8FB8AD" w14:textId="77777777" w:rsidR="00F80889" w:rsidRPr="003D1730" w:rsidRDefault="00F80889" w:rsidP="005A1D77">
                  <w:pPr>
                    <w:tabs>
                      <w:tab w:val="left" w:pos="9923"/>
                    </w:tabs>
                    <w:ind w:left="-142" w:right="19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14:paraId="73AC7D1E" w14:textId="77777777" w:rsidR="00F80889" w:rsidRPr="00C35FDD" w:rsidRDefault="00F80889" w:rsidP="005A1D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tbl>
                  <w:tblPr>
                    <w:tblW w:w="19318" w:type="dxa"/>
                    <w:tblLook w:val="04A0" w:firstRow="1" w:lastRow="0" w:firstColumn="1" w:lastColumn="0" w:noHBand="0" w:noVBand="1"/>
                  </w:tblPr>
                  <w:tblGrid>
                    <w:gridCol w:w="7763"/>
                    <w:gridCol w:w="3793"/>
                    <w:gridCol w:w="3651"/>
                    <w:gridCol w:w="1843"/>
                    <w:gridCol w:w="2268"/>
                  </w:tblGrid>
                  <w:tr w:rsidR="00F80889" w:rsidRPr="00185E7E" w14:paraId="6F8BC4E7" w14:textId="77777777" w:rsidTr="00475840">
                    <w:trPr>
                      <w:trHeight w:val="340"/>
                    </w:trPr>
                    <w:tc>
                      <w:tcPr>
                        <w:tcW w:w="7763" w:type="dxa"/>
                        <w:vAlign w:val="bottom"/>
                      </w:tcPr>
                      <w:p w14:paraId="3B48D18C" w14:textId="77777777" w:rsidR="00F80889" w:rsidRPr="00271340" w:rsidRDefault="00F80889" w:rsidP="00CF4729">
                        <w:pPr>
                          <w:spacing w:before="60" w:after="60"/>
                          <w:ind w:left="284"/>
                          <w:rPr>
                            <w:b/>
                          </w:rPr>
                        </w:pPr>
                        <w:r w:rsidRPr="00271340">
                          <w:rPr>
                            <w:b/>
                          </w:rPr>
                          <w:t>Главный градостроитель</w:t>
                        </w:r>
                      </w:p>
                    </w:tc>
                    <w:tc>
                      <w:tcPr>
                        <w:tcW w:w="3793" w:type="dxa"/>
                        <w:vAlign w:val="bottom"/>
                      </w:tcPr>
                      <w:p w14:paraId="739BC631" w14:textId="77777777" w:rsidR="00F80889" w:rsidRPr="00865C3F" w:rsidRDefault="00F80889" w:rsidP="00271340">
                        <w:pPr>
                          <w:spacing w:before="60" w:after="6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П.С. Богачев </w:t>
                        </w:r>
                      </w:p>
                    </w:tc>
                    <w:tc>
                      <w:tcPr>
                        <w:tcW w:w="3651" w:type="dxa"/>
                        <w:vAlign w:val="bottom"/>
                      </w:tcPr>
                      <w:p w14:paraId="3A0F39F1" w14:textId="77777777" w:rsidR="00F80889" w:rsidRPr="00185E7E" w:rsidRDefault="00F80889" w:rsidP="00503F34">
                        <w:pPr>
                          <w:spacing w:before="60" w:after="60"/>
                          <w:ind w:left="284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bottom"/>
                      </w:tcPr>
                      <w:p w14:paraId="752E9B01" w14:textId="77777777" w:rsidR="00F80889" w:rsidRPr="00185E7E" w:rsidRDefault="00F80889" w:rsidP="00503F34">
                        <w:pPr>
                          <w:spacing w:before="60" w:after="6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268" w:type="dxa"/>
                        <w:vAlign w:val="bottom"/>
                      </w:tcPr>
                      <w:p w14:paraId="17FD6802" w14:textId="77777777" w:rsidR="00F80889" w:rsidRPr="00185E7E" w:rsidRDefault="00F80889" w:rsidP="00503F34">
                        <w:pPr>
                          <w:spacing w:before="60" w:after="60"/>
                          <w:rPr>
                            <w:b/>
                          </w:rPr>
                        </w:pPr>
                      </w:p>
                    </w:tc>
                  </w:tr>
                  <w:tr w:rsidR="00F80889" w:rsidRPr="00185E7E" w14:paraId="7BD87D43" w14:textId="77777777" w:rsidTr="00475840">
                    <w:trPr>
                      <w:trHeight w:val="340"/>
                    </w:trPr>
                    <w:tc>
                      <w:tcPr>
                        <w:tcW w:w="7763" w:type="dxa"/>
                        <w:vAlign w:val="bottom"/>
                      </w:tcPr>
                      <w:p w14:paraId="600DCA40" w14:textId="77777777" w:rsidR="00F80889" w:rsidRPr="00271340" w:rsidRDefault="00F80889" w:rsidP="00271340">
                        <w:pPr>
                          <w:spacing w:before="60" w:after="60"/>
                          <w:ind w:left="284"/>
                          <w:rPr>
                            <w:b/>
                          </w:rPr>
                        </w:pPr>
                        <w:r w:rsidRPr="00271340">
                          <w:rPr>
                            <w:b/>
                          </w:rPr>
                          <w:t>Главный инженер</w:t>
                        </w:r>
                      </w:p>
                    </w:tc>
                    <w:tc>
                      <w:tcPr>
                        <w:tcW w:w="3793" w:type="dxa"/>
                        <w:vAlign w:val="bottom"/>
                      </w:tcPr>
                      <w:p w14:paraId="0C14EEAB" w14:textId="77777777" w:rsidR="00F80889" w:rsidRPr="00865C3F" w:rsidRDefault="00F80889" w:rsidP="00CF4729">
                        <w:pPr>
                          <w:spacing w:before="60" w:after="6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А.Н. </w:t>
                        </w:r>
                        <w:proofErr w:type="spellStart"/>
                        <w:r>
                          <w:rPr>
                            <w:b/>
                          </w:rPr>
                          <w:t>Чуньков</w:t>
                        </w:r>
                        <w:proofErr w:type="spellEnd"/>
                      </w:p>
                    </w:tc>
                    <w:tc>
                      <w:tcPr>
                        <w:tcW w:w="3651" w:type="dxa"/>
                        <w:vAlign w:val="bottom"/>
                      </w:tcPr>
                      <w:p w14:paraId="1A14BB70" w14:textId="77777777" w:rsidR="00F80889" w:rsidRPr="00185E7E" w:rsidRDefault="00F80889" w:rsidP="00503F34">
                        <w:pPr>
                          <w:spacing w:before="60" w:after="60"/>
                          <w:ind w:left="284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bottom"/>
                      </w:tcPr>
                      <w:p w14:paraId="28677CB3" w14:textId="77777777" w:rsidR="00F80889" w:rsidRPr="00185E7E" w:rsidRDefault="00F80889" w:rsidP="00503F34">
                        <w:pPr>
                          <w:spacing w:before="60" w:after="6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268" w:type="dxa"/>
                        <w:vAlign w:val="bottom"/>
                      </w:tcPr>
                      <w:p w14:paraId="25279DAB" w14:textId="77777777" w:rsidR="00F80889" w:rsidRPr="00185E7E" w:rsidRDefault="00F80889" w:rsidP="00503F34">
                        <w:pPr>
                          <w:spacing w:before="60" w:after="6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А.Н. </w:t>
                        </w:r>
                        <w:proofErr w:type="spellStart"/>
                        <w:r>
                          <w:rPr>
                            <w:b/>
                          </w:rPr>
                          <w:t>Чуньков</w:t>
                        </w:r>
                        <w:proofErr w:type="spellEnd"/>
                      </w:p>
                    </w:tc>
                  </w:tr>
                  <w:tr w:rsidR="00F80889" w:rsidRPr="00185E7E" w14:paraId="43465545" w14:textId="77777777" w:rsidTr="00475840">
                    <w:trPr>
                      <w:trHeight w:val="340"/>
                    </w:trPr>
                    <w:tc>
                      <w:tcPr>
                        <w:tcW w:w="7763" w:type="dxa"/>
                        <w:vAlign w:val="bottom"/>
                      </w:tcPr>
                      <w:p w14:paraId="3B4A72DE" w14:textId="77777777" w:rsidR="00F80889" w:rsidRPr="00865C3F" w:rsidRDefault="00F80889" w:rsidP="00475840">
                        <w:pPr>
                          <w:spacing w:before="60" w:after="60"/>
                          <w:ind w:left="28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Руководитель мастерской</w:t>
                        </w:r>
                      </w:p>
                    </w:tc>
                    <w:tc>
                      <w:tcPr>
                        <w:tcW w:w="3793" w:type="dxa"/>
                        <w:vAlign w:val="bottom"/>
                      </w:tcPr>
                      <w:p w14:paraId="32258E7C" w14:textId="77777777" w:rsidR="00F80889" w:rsidRPr="00865C3F" w:rsidRDefault="00F80889" w:rsidP="00475840">
                        <w:pPr>
                          <w:spacing w:before="60" w:after="60"/>
                          <w:rPr>
                            <w:b/>
                          </w:rPr>
                        </w:pPr>
                        <w:r w:rsidRPr="00865C3F">
                          <w:rPr>
                            <w:b/>
                          </w:rPr>
                          <w:t>Н.В. Макаров</w:t>
                        </w:r>
                      </w:p>
                    </w:tc>
                    <w:tc>
                      <w:tcPr>
                        <w:tcW w:w="3651" w:type="dxa"/>
                        <w:vAlign w:val="bottom"/>
                      </w:tcPr>
                      <w:p w14:paraId="65D7EABC" w14:textId="77777777" w:rsidR="00F80889" w:rsidRPr="00185E7E" w:rsidRDefault="00F80889" w:rsidP="00503F34">
                        <w:pPr>
                          <w:spacing w:before="60" w:after="60"/>
                          <w:ind w:left="284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bottom"/>
                      </w:tcPr>
                      <w:p w14:paraId="27551746" w14:textId="77777777" w:rsidR="00F80889" w:rsidRPr="00185E7E" w:rsidRDefault="00F80889" w:rsidP="00503F34">
                        <w:pPr>
                          <w:spacing w:before="60" w:after="6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268" w:type="dxa"/>
                        <w:vAlign w:val="bottom"/>
                      </w:tcPr>
                      <w:p w14:paraId="066A9E44" w14:textId="77777777" w:rsidR="00F80889" w:rsidRPr="00185E7E" w:rsidRDefault="00F80889" w:rsidP="00503F34">
                        <w:pPr>
                          <w:spacing w:before="60" w:after="6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Н.В. Макаров</w:t>
                        </w:r>
                      </w:p>
                    </w:tc>
                  </w:tr>
                </w:tbl>
                <w:p w14:paraId="7C42053D" w14:textId="77777777" w:rsidR="00F80889" w:rsidRPr="00B92926" w:rsidRDefault="00F80889" w:rsidP="005A1D77">
                  <w:pPr>
                    <w:spacing w:before="60"/>
                    <w:ind w:left="539"/>
                    <w:jc w:val="center"/>
                  </w:pPr>
                </w:p>
                <w:p w14:paraId="0BCFF8D0" w14:textId="77777777" w:rsidR="00F80889" w:rsidRPr="00757174" w:rsidRDefault="00F80889" w:rsidP="005A1D77">
                  <w:pPr>
                    <w:spacing w:before="60"/>
                    <w:ind w:left="539"/>
                    <w:jc w:val="center"/>
                  </w:pPr>
                  <w:r w:rsidRPr="00185E7E">
                    <w:t>20</w:t>
                  </w:r>
                  <w:r>
                    <w:t>21</w:t>
                  </w:r>
                </w:p>
              </w:txbxContent>
            </v:textbox>
          </v:shape>
        </w:pict>
      </w:r>
      <w:r w:rsidR="005A1D77" w:rsidRPr="00521814">
        <w:rPr>
          <w:b/>
          <w:color w:val="000000" w:themeColor="text1"/>
        </w:rPr>
        <w:br w:type="page"/>
      </w:r>
      <w:r>
        <w:rPr>
          <w:b/>
          <w:noProof/>
          <w:color w:val="000000" w:themeColor="text1"/>
        </w:rPr>
        <w:pict w14:anchorId="44EF89F8">
          <v:shape id="Text Box 7" o:spid="_x0000_s2055" type="#_x0000_t202" style="position:absolute;left:0;text-align:left;margin-left:-49.55pt;margin-top:721.85pt;width:14.15pt;height:67.2pt;z-index:-251651072;visibility:visible" wrapcoords="-1137 -240 -1137 21600 22737 21600 22737 -240 -1137 -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" strokeweight="1.5pt">
            <v:textbox style="layout-flow:vertical;mso-layout-flow-alt:bottom-to-top;mso-next-textbox:#Text Box 7" inset="0,0,0,0">
              <w:txbxContent>
                <w:p w14:paraId="564EC2BC" w14:textId="77777777" w:rsidR="00F80889" w:rsidRPr="00EB5129" w:rsidRDefault="00F80889" w:rsidP="005A1D77">
                  <w:pPr>
                    <w:jc w:val="center"/>
                    <w:rPr>
                      <w:sz w:val="20"/>
                      <w:szCs w:val="20"/>
                    </w:rPr>
                  </w:pPr>
                  <w:r w:rsidRPr="00EB5129">
                    <w:rPr>
                      <w:sz w:val="20"/>
                      <w:szCs w:val="20"/>
                    </w:rPr>
                    <w:t>Архив. № подл</w:t>
                  </w:r>
                </w:p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348CD034">
          <v:shape id="Text Box 10" o:spid="_x0000_s2058" type="#_x0000_t202" style="position:absolute;left:0;text-align:left;margin-left:-36.4pt;margin-top:722.05pt;width:19pt;height:67.2pt;z-index:251668480;visibility:visible" wrapcoords="-864 -240 -864 21600 22464 21600 22464 -240 -864 -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" strokeweight="1.5pt">
            <v:textbox style="layout-flow:vertical;mso-layout-flow-alt:bottom-to-top;mso-next-textbox:#Text Box 10" inset="0,0,0,0">
              <w:txbxContent>
                <w:p w14:paraId="37270DCD" w14:textId="77777777" w:rsidR="00F80889" w:rsidRPr="00EB5129" w:rsidRDefault="00F80889" w:rsidP="005A1D77"/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191C1DF4">
          <v:shape id="Text Box 9" o:spid="_x0000_s2057" type="#_x0000_t202" style="position:absolute;left:0;text-align:left;margin-left:-36.5pt;margin-top:622.6pt;width:19pt;height:99.15pt;z-index:251667456;visibility:visible" wrapcoords="-864 -164 -864 21600 22464 21600 22464 -164 -864 -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" strokeweight="1.5pt">
            <v:textbox style="layout-flow:vertical;mso-layout-flow-alt:bottom-to-top;mso-next-textbox:#Text Box 9" inset="0,0,0,0">
              <w:txbxContent>
                <w:p w14:paraId="45EF5857" w14:textId="77777777" w:rsidR="00F80889" w:rsidRPr="00EB5129" w:rsidRDefault="00F80889" w:rsidP="005A1D77"/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66B5E2EB">
          <v:shape id="Text Box 4" o:spid="_x0000_s2052" type="#_x0000_t202" style="position:absolute;left:0;text-align:left;margin-left:-49.75pt;margin-top:345.95pt;width:14.15pt;height:205.8pt;z-index:251662336;visibility:visible" wrapcoords="-1137 -79 -1137 21600 22737 21600 22737 -79 -1137 -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" strokeweight="1.5pt">
            <v:textbox style="layout-flow:vertical;mso-layout-flow-alt:bottom-to-top;mso-next-textbox:#Text Box 4" inset="0,0,0,0">
              <w:txbxContent>
                <w:p w14:paraId="0EF0838A" w14:textId="77777777" w:rsidR="00F80889" w:rsidRPr="00EB5129" w:rsidRDefault="00F80889" w:rsidP="005A1D77">
                  <w:r w:rsidRPr="00EB5129">
                    <w:rPr>
                      <w:sz w:val="20"/>
                      <w:szCs w:val="20"/>
                    </w:rPr>
                    <w:t>ФИО, подпись и дата визирования Техотделом</w:t>
                  </w:r>
                </w:p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6ACF43EF">
          <v:shape id="Text Box 8" o:spid="_x0000_s2056" type="#_x0000_t202" style="position:absolute;left:0;text-align:left;margin-left:-36.2pt;margin-top:552.05pt;width:19pt;height:70.85pt;z-index:251666432;visibility:visible" wrapcoords="-864 -230 -864 21600 22464 21600 22464 -230 -864 -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" strokeweight="1.5pt">
            <v:textbox style="layout-flow:vertical;mso-layout-flow-alt:bottom-to-top;mso-next-textbox:#Text Box 8" inset="0,0,0,0">
              <w:txbxContent>
                <w:p w14:paraId="7423FFBC" w14:textId="77777777" w:rsidR="00F80889" w:rsidRPr="00EB5129" w:rsidRDefault="00F80889" w:rsidP="005A1D77"/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2C6E1D9D">
          <v:shape id="Text Box 5" o:spid="_x0000_s2053" type="#_x0000_t202" style="position:absolute;left:0;text-align:left;margin-left:-49.65pt;margin-top:552.05pt;width:14.15pt;height:70.85pt;z-index:-251653120;visibility:visible" wrapcoords="-1137 -230 -1137 21600 22737 21600 22737 -230 -1137 -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" strokeweight="1.5pt">
            <v:textbox style="layout-flow:vertical;mso-layout-flow-alt:bottom-to-top;mso-next-textbox:#Text Box 5" inset="0,0,0,0">
              <w:txbxContent>
                <w:p w14:paraId="1B2BA75A" w14:textId="77777777" w:rsidR="00F80889" w:rsidRPr="00EB5129" w:rsidRDefault="00F80889" w:rsidP="005A1D77">
                  <w:pPr>
                    <w:jc w:val="center"/>
                    <w:rPr>
                      <w:sz w:val="20"/>
                      <w:szCs w:val="20"/>
                    </w:rPr>
                  </w:pPr>
                  <w:r w:rsidRPr="00EB5129">
                    <w:rPr>
                      <w:sz w:val="20"/>
                      <w:szCs w:val="20"/>
                    </w:rPr>
                    <w:t xml:space="preserve">Взамен </w:t>
                  </w:r>
                  <w:proofErr w:type="gramStart"/>
                  <w:r w:rsidRPr="00EB5129">
                    <w:rPr>
                      <w:sz w:val="20"/>
                      <w:szCs w:val="20"/>
                    </w:rPr>
                    <w:t>Арх..№</w:t>
                  </w:r>
                  <w:proofErr w:type="gramEnd"/>
                </w:p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1772D832">
          <v:shape id="Text Box 6" o:spid="_x0000_s2054" type="#_x0000_t202" style="position:absolute;left:0;text-align:left;margin-left:-49.65pt;margin-top:622.9pt;width:14.15pt;height:99.15pt;z-index:-251652096;visibility:visible" wrapcoords="-1137 -164 -1137 21600 22737 21600 22737 -164 -1137 -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" strokeweight="1.5pt">
            <v:textbox style="layout-flow:vertical;mso-layout-flow-alt:bottom-to-top;mso-next-textbox:#Text Box 6" inset="0,0,0,0">
              <w:txbxContent>
                <w:p w14:paraId="00EE85A6" w14:textId="77777777" w:rsidR="00F80889" w:rsidRPr="00EB5129" w:rsidRDefault="00F80889" w:rsidP="005A1D77">
                  <w:pPr>
                    <w:jc w:val="center"/>
                    <w:rPr>
                      <w:sz w:val="20"/>
                      <w:szCs w:val="20"/>
                    </w:rPr>
                  </w:pPr>
                  <w:r w:rsidRPr="00EB5129">
                    <w:rPr>
                      <w:sz w:val="20"/>
                      <w:szCs w:val="20"/>
                    </w:rPr>
                    <w:t>ФИО, подпись и дата</w:t>
                  </w:r>
                </w:p>
              </w:txbxContent>
            </v:textbox>
            <w10:wrap type="through"/>
          </v:shape>
        </w:pict>
      </w:r>
      <w:r>
        <w:rPr>
          <w:b/>
          <w:noProof/>
          <w:color w:val="000000" w:themeColor="text1"/>
        </w:rPr>
        <w:pict w14:anchorId="2BDCA692">
          <v:shape id="Text Box 3" o:spid="_x0000_s2051" type="#_x0000_t202" style="position:absolute;left:0;text-align:left;margin-left:-36.5pt;margin-top:345.95pt;width:19pt;height:205.8pt;z-index:251661312;visibility:visible" wrapcoords="-864 -79 -864 21600 22464 21600 22464 -79 -864 -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" strokeweight="1.5pt">
            <v:textbox style="layout-flow:vertical;mso-layout-flow-alt:bottom-to-top;mso-next-textbox:#Text Box 3" inset="0,0,0,0">
              <w:txbxContent>
                <w:p w14:paraId="1B3FD124" w14:textId="77777777" w:rsidR="00F80889" w:rsidRPr="00EB5129" w:rsidRDefault="00F80889" w:rsidP="005A1D77"/>
              </w:txbxContent>
            </v:textbox>
            <w10:wrap type="through"/>
          </v:shape>
        </w:pict>
      </w:r>
    </w:p>
    <w:p w14:paraId="7A8B9592" w14:textId="77777777" w:rsidR="00F80889" w:rsidRPr="0006616A" w:rsidRDefault="00F80889" w:rsidP="00F80889">
      <w:pPr>
        <w:spacing w:after="120"/>
        <w:jc w:val="center"/>
        <w:outlineLvl w:val="0"/>
        <w:rPr>
          <w:b/>
          <w:color w:val="000000" w:themeColor="text1"/>
        </w:rPr>
      </w:pPr>
      <w:bookmarkStart w:id="0" w:name="_Toc45574529"/>
      <w:bookmarkStart w:id="1" w:name="_Toc45541171"/>
      <w:bookmarkStart w:id="2" w:name="_Toc52791739"/>
      <w:r w:rsidRPr="0006616A">
        <w:rPr>
          <w:b/>
          <w:color w:val="000000" w:themeColor="text1"/>
        </w:rPr>
        <w:lastRenderedPageBreak/>
        <w:t>Состав материалов</w:t>
      </w:r>
      <w:bookmarkEnd w:id="0"/>
      <w:bookmarkEnd w:id="1"/>
      <w:bookmarkEnd w:id="2"/>
      <w:r w:rsidRPr="0006616A">
        <w:rPr>
          <w:b/>
          <w:color w:val="000000" w:themeColor="text1"/>
        </w:rPr>
        <w:t xml:space="preserve"> </w:t>
      </w:r>
    </w:p>
    <w:p w14:paraId="57F5F3C7" w14:textId="77777777" w:rsidR="00F80889" w:rsidRPr="0006616A" w:rsidRDefault="00F80889" w:rsidP="00F80889">
      <w:pPr>
        <w:jc w:val="center"/>
        <w:rPr>
          <w:b/>
          <w:i/>
          <w:color w:val="000000" w:themeColor="text1"/>
          <w:sz w:val="26"/>
          <w:szCs w:val="26"/>
        </w:rPr>
      </w:pPr>
      <w:r w:rsidRPr="0006616A">
        <w:rPr>
          <w:b/>
          <w:i/>
          <w:color w:val="000000" w:themeColor="text1"/>
          <w:sz w:val="26"/>
          <w:szCs w:val="26"/>
        </w:rPr>
        <w:t xml:space="preserve">Внесения изменений в генеральный план </w:t>
      </w:r>
    </w:p>
    <w:p w14:paraId="11960F4F" w14:textId="77777777" w:rsidR="00F80889" w:rsidRPr="0006616A" w:rsidRDefault="00F80889" w:rsidP="00F80889">
      <w:pPr>
        <w:jc w:val="center"/>
        <w:rPr>
          <w:b/>
          <w:i/>
          <w:color w:val="000000" w:themeColor="text1"/>
          <w:sz w:val="26"/>
          <w:szCs w:val="26"/>
        </w:rPr>
      </w:pPr>
      <w:r w:rsidRPr="0006616A">
        <w:rPr>
          <w:b/>
          <w:i/>
          <w:color w:val="000000" w:themeColor="text1"/>
          <w:sz w:val="26"/>
          <w:szCs w:val="26"/>
        </w:rPr>
        <w:t xml:space="preserve">городского округа Истра Московской области применительно к </w:t>
      </w:r>
    </w:p>
    <w:p w14:paraId="44D60066" w14:textId="77777777" w:rsidR="00F80889" w:rsidRPr="0006616A" w:rsidRDefault="00F80889" w:rsidP="00F80889">
      <w:pPr>
        <w:jc w:val="center"/>
        <w:rPr>
          <w:b/>
          <w:i/>
          <w:color w:val="000000" w:themeColor="text1"/>
          <w:sz w:val="26"/>
          <w:szCs w:val="26"/>
        </w:rPr>
      </w:pPr>
      <w:r w:rsidRPr="0006616A">
        <w:rPr>
          <w:b/>
          <w:i/>
          <w:color w:val="000000" w:themeColor="text1"/>
          <w:sz w:val="26"/>
          <w:szCs w:val="26"/>
        </w:rPr>
        <w:t xml:space="preserve">населенному </w:t>
      </w:r>
      <w:proofErr w:type="gramStart"/>
      <w:r w:rsidRPr="0006616A">
        <w:rPr>
          <w:b/>
          <w:i/>
          <w:color w:val="000000" w:themeColor="text1"/>
          <w:sz w:val="26"/>
          <w:szCs w:val="26"/>
        </w:rPr>
        <w:t>пункту  с.</w:t>
      </w:r>
      <w:proofErr w:type="gramEnd"/>
      <w:r w:rsidRPr="0006616A">
        <w:rPr>
          <w:b/>
          <w:i/>
          <w:color w:val="000000" w:themeColor="text1"/>
          <w:sz w:val="26"/>
          <w:szCs w:val="26"/>
        </w:rPr>
        <w:t xml:space="preserve"> Павловская Слобода</w:t>
      </w:r>
    </w:p>
    <w:p w14:paraId="60DA1375" w14:textId="77777777" w:rsidR="00F80889" w:rsidRPr="0006616A" w:rsidRDefault="00F80889" w:rsidP="00F80889">
      <w:pPr>
        <w:tabs>
          <w:tab w:val="left" w:pos="5149"/>
        </w:tabs>
        <w:rPr>
          <w:b/>
          <w:i/>
          <w:color w:val="000000" w:themeColor="text1"/>
        </w:rPr>
      </w:pPr>
      <w:r w:rsidRPr="0006616A">
        <w:rPr>
          <w:b/>
          <w:i/>
          <w:color w:val="000000" w:themeColor="text1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89"/>
      </w:tblGrid>
      <w:tr w:rsidR="00F80889" w:rsidRPr="00003097" w14:paraId="7D09484D" w14:textId="77777777" w:rsidTr="00F80889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782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№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CE33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Наименование документа</w:t>
            </w:r>
          </w:p>
        </w:tc>
      </w:tr>
      <w:tr w:rsidR="00F80889" w:rsidRPr="00003097" w14:paraId="6FC3C0A9" w14:textId="77777777" w:rsidTr="00F80889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A0A4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85B" w14:textId="77777777" w:rsidR="00F80889" w:rsidRPr="00003097" w:rsidRDefault="00F80889" w:rsidP="00F80889">
            <w:pPr>
              <w:spacing w:before="20" w:after="20"/>
              <w:rPr>
                <w:b/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>Утверждаемая часть</w:t>
            </w:r>
          </w:p>
        </w:tc>
      </w:tr>
      <w:tr w:rsidR="00F80889" w:rsidRPr="00003097" w14:paraId="51B583CC" w14:textId="77777777" w:rsidTr="00F80889">
        <w:trPr>
          <w:trHeight w:val="3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F8EC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545F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80889" w:rsidRPr="00003097" w14:paraId="5EC34253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074B" w14:textId="77777777" w:rsidR="00F80889" w:rsidRPr="00FB21A5" w:rsidRDefault="00F80889" w:rsidP="00F80889">
            <w:pPr>
              <w:pStyle w:val="21"/>
              <w:spacing w:after="0" w:line="240" w:lineRule="auto"/>
              <w:ind w:left="0"/>
              <w:rPr>
                <w:b/>
                <w:color w:val="000000" w:themeColor="text1"/>
                <w:sz w:val="26"/>
                <w:szCs w:val="26"/>
              </w:rPr>
            </w:pPr>
            <w:r w:rsidRPr="00FB21A5">
              <w:rPr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E73" w14:textId="77777777" w:rsidR="00F80889" w:rsidRPr="00FB21A5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FB21A5">
              <w:rPr>
                <w:b/>
                <w:color w:val="000000" w:themeColor="text1"/>
              </w:rPr>
              <w:t>Графические материалы (карты):</w:t>
            </w:r>
          </w:p>
        </w:tc>
      </w:tr>
      <w:tr w:rsidR="00F80889" w:rsidRPr="00003097" w14:paraId="65544C8B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4E1C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77E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</w:t>
            </w:r>
            <w:r w:rsidRPr="00003097">
              <w:t>границ населённых пунктов применительно к с. Павловская Слобода</w:t>
            </w:r>
            <w:r w:rsidRPr="00003097">
              <w:rPr>
                <w:color w:val="000000" w:themeColor="text1"/>
                <w:lang w:bidi="ru-RU"/>
              </w:rPr>
              <w:t>, М 1:10000</w:t>
            </w:r>
          </w:p>
        </w:tc>
      </w:tr>
      <w:tr w:rsidR="00F80889" w:rsidRPr="00003097" w14:paraId="30D12FE5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4AEF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2.2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CE1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функциональных зон </w:t>
            </w:r>
            <w:r w:rsidRPr="00003097">
              <w:rPr>
                <w:color w:val="000000" w:themeColor="text1"/>
                <w:lang w:bidi="ru-RU"/>
              </w:rPr>
              <w:t>применительно к населенному пункту с. Павловская Слобода, М 1:10000</w:t>
            </w:r>
          </w:p>
        </w:tc>
      </w:tr>
      <w:tr w:rsidR="00F80889" w:rsidRPr="00003097" w14:paraId="12A80640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D47" w14:textId="77777777" w:rsidR="00F80889" w:rsidRPr="00003097" w:rsidRDefault="00F80889" w:rsidP="00F80889">
            <w:pPr>
              <w:spacing w:line="312" w:lineRule="auto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CBDF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i/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>Приложение.</w:t>
            </w:r>
            <w:r w:rsidRPr="00003097">
              <w:rPr>
                <w:b/>
                <w:i/>
                <w:color w:val="000000" w:themeColor="text1"/>
              </w:rPr>
              <w:t xml:space="preserve"> Сведения о границах населенного пункта</w:t>
            </w:r>
          </w:p>
        </w:tc>
      </w:tr>
      <w:tr w:rsidR="00F80889" w:rsidRPr="00003097" w14:paraId="44AFA559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8FBA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C189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Материалы по обоснованию проекта внесения изменений в генеральный план</w:t>
            </w:r>
          </w:p>
        </w:tc>
      </w:tr>
      <w:tr w:rsidR="00F80889" w:rsidRPr="00003097" w14:paraId="1C368D7B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157C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FAD6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>Том I. «Планировочная и инженерно-транспортная организация  территории. Социально-экономическое обоснование»</w:t>
            </w:r>
          </w:p>
        </w:tc>
      </w:tr>
      <w:tr w:rsidR="00F80889" w:rsidRPr="00003097" w14:paraId="1FC93569" w14:textId="77777777" w:rsidTr="00F80889">
        <w:trPr>
          <w:trHeight w:val="2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61D3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DA0F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003097">
              <w:rPr>
                <w:color w:val="000000" w:themeColor="text1"/>
              </w:rPr>
              <w:t>Текстовая часть</w:t>
            </w:r>
          </w:p>
        </w:tc>
      </w:tr>
      <w:tr w:rsidR="00F80889" w:rsidRPr="00003097" w14:paraId="7AE008D6" w14:textId="77777777" w:rsidTr="00F80889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CD52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83E7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Графические материалы (карты):</w:t>
            </w:r>
          </w:p>
        </w:tc>
      </w:tr>
      <w:tr w:rsidR="00F80889" w:rsidRPr="00003097" w14:paraId="05713552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E45D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AFE7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размещения </w:t>
            </w:r>
            <w:r w:rsidRPr="00003097">
              <w:rPr>
                <w:color w:val="000000" w:themeColor="text1"/>
                <w:lang w:bidi="ru-RU"/>
              </w:rPr>
              <w:t>муниципального образования</w:t>
            </w:r>
            <w:r w:rsidRPr="00003097">
              <w:rPr>
                <w:color w:val="000000" w:themeColor="text1"/>
              </w:rPr>
              <w:t xml:space="preserve"> в устойчивой системе расселения Московской области (без масштаба);</w:t>
            </w:r>
          </w:p>
        </w:tc>
      </w:tr>
      <w:tr w:rsidR="00F80889" w:rsidRPr="00003097" w14:paraId="77485E73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3CC4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0AF7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существующего использования территории в границах городского округа Истра применительно к населенному пункту </w:t>
            </w:r>
            <w:r w:rsidRPr="00003097">
              <w:rPr>
                <w:color w:val="000000" w:themeColor="text1"/>
                <w:lang w:bidi="ru-RU"/>
              </w:rPr>
              <w:t>с. Павловская Слобода</w:t>
            </w:r>
            <w:r w:rsidRPr="00003097">
              <w:rPr>
                <w:color w:val="000000" w:themeColor="text1"/>
              </w:rPr>
              <w:t>, М 1:10 000</w:t>
            </w:r>
          </w:p>
        </w:tc>
      </w:tr>
      <w:tr w:rsidR="00F80889" w:rsidRPr="00003097" w14:paraId="19D54FD5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4EE0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ACD6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планируемого развития инженерных коммуникаций и сооружений в границах городского округа Истра применительно к населенному пункту </w:t>
            </w:r>
            <w:r w:rsidRPr="00003097">
              <w:rPr>
                <w:color w:val="000000" w:themeColor="text1"/>
                <w:lang w:bidi="ru-RU"/>
              </w:rPr>
              <w:t xml:space="preserve">с. Павловская Слобода </w:t>
            </w:r>
            <w:r w:rsidRPr="00003097">
              <w:t>в части объектов федерального и регионального значения</w:t>
            </w:r>
            <w:r w:rsidRPr="00003097">
              <w:rPr>
                <w:color w:val="000000" w:themeColor="text1"/>
              </w:rPr>
              <w:t xml:space="preserve">, М 1:10 000 </w:t>
            </w:r>
          </w:p>
        </w:tc>
      </w:tr>
      <w:tr w:rsidR="00F80889" w:rsidRPr="00003097" w14:paraId="5694593B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59CD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C285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планируемого развития транспортной инфраструктуры в границах городского округа Истра применительно к населенному пункту </w:t>
            </w:r>
            <w:r w:rsidRPr="00003097">
              <w:rPr>
                <w:color w:val="000000" w:themeColor="text1"/>
                <w:lang w:bidi="ru-RU"/>
              </w:rPr>
              <w:t>с. Павловская Слобода</w:t>
            </w:r>
            <w:r w:rsidRPr="00003097">
              <w:t xml:space="preserve"> в части объектов федерального и регионального значения</w:t>
            </w:r>
            <w:r w:rsidRPr="00003097">
              <w:rPr>
                <w:color w:val="000000" w:themeColor="text1"/>
              </w:rPr>
              <w:t>, М 1:10 000</w:t>
            </w:r>
          </w:p>
        </w:tc>
      </w:tr>
      <w:tr w:rsidR="00F80889" w:rsidRPr="00003097" w14:paraId="398A44D6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2260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C9B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зон с особыми условиями использования территории в границах городского округа Истра применительно к населенному пункту </w:t>
            </w:r>
            <w:r w:rsidRPr="00003097">
              <w:rPr>
                <w:color w:val="000000" w:themeColor="text1"/>
                <w:lang w:bidi="ru-RU"/>
              </w:rPr>
              <w:t>с. Павловская Слобода</w:t>
            </w:r>
            <w:r w:rsidRPr="00003097">
              <w:rPr>
                <w:color w:val="000000" w:themeColor="text1"/>
              </w:rPr>
              <w:t>, М 1:10 000</w:t>
            </w:r>
          </w:p>
        </w:tc>
      </w:tr>
      <w:tr w:rsidR="00F80889" w:rsidRPr="00003097" w14:paraId="69CD2DB9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8702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339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границ земель лесного фонда с отображением границ лесничеств и лесопарков применительно к населенному пункту </w:t>
            </w:r>
            <w:r w:rsidRPr="00003097">
              <w:rPr>
                <w:color w:val="000000" w:themeColor="text1"/>
                <w:lang w:bidi="ru-RU"/>
              </w:rPr>
              <w:t>с. Павловская Слобода</w:t>
            </w:r>
            <w:r w:rsidRPr="00003097">
              <w:rPr>
                <w:color w:val="000000" w:themeColor="text1"/>
              </w:rPr>
              <w:t xml:space="preserve">, М 1:10000. </w:t>
            </w:r>
          </w:p>
        </w:tc>
      </w:tr>
      <w:tr w:rsidR="00F80889" w:rsidRPr="00003097" w14:paraId="7DF464B4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FF00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9950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границ земель сельскохозяйственного назначения с отображением особо ценных сельскохозяйственных угодий и мелиорируемых земель применительно к населенному пункту с. Павловская Слобода, </w:t>
            </w:r>
            <w:proofErr w:type="gramStart"/>
            <w:r w:rsidRPr="00003097">
              <w:rPr>
                <w:color w:val="000000" w:themeColor="text1"/>
              </w:rPr>
              <w:t>М  1</w:t>
            </w:r>
            <w:proofErr w:type="gramEnd"/>
            <w:r w:rsidRPr="00003097">
              <w:rPr>
                <w:color w:val="000000" w:themeColor="text1"/>
              </w:rPr>
              <w:t>:10000</w:t>
            </w:r>
          </w:p>
        </w:tc>
      </w:tr>
      <w:tr w:rsidR="00F80889" w:rsidRPr="00003097" w14:paraId="470C7B63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5B02" w14:textId="77777777" w:rsidR="00F80889" w:rsidRPr="00003097" w:rsidRDefault="00F80889" w:rsidP="00F80889">
            <w:pPr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4.2.8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1AE4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планируемого развития инженерных коммуникаций и сооружений в границах городского округа Истра применительно к населенному пункту </w:t>
            </w:r>
            <w:r w:rsidRPr="00003097">
              <w:rPr>
                <w:color w:val="000000" w:themeColor="text1"/>
                <w:lang w:bidi="ru-RU"/>
              </w:rPr>
              <w:t xml:space="preserve">с. Павловская Слобода </w:t>
            </w:r>
            <w:r w:rsidRPr="00003097">
              <w:t>в части объектов федерального и регионального значения</w:t>
            </w:r>
            <w:r w:rsidRPr="00003097">
              <w:rPr>
                <w:color w:val="000000" w:themeColor="text1"/>
              </w:rPr>
              <w:t xml:space="preserve">, М 1:10 </w:t>
            </w:r>
            <w:proofErr w:type="gramStart"/>
            <w:r w:rsidRPr="00003097">
              <w:rPr>
                <w:color w:val="000000" w:themeColor="text1"/>
              </w:rPr>
              <w:t xml:space="preserve">000  </w:t>
            </w:r>
            <w:r w:rsidRPr="00003097">
              <w:rPr>
                <w:i/>
                <w:color w:val="000000" w:themeColor="text1"/>
              </w:rPr>
              <w:t>–</w:t>
            </w:r>
            <w:proofErr w:type="gramEnd"/>
            <w:r w:rsidRPr="00003097">
              <w:rPr>
                <w:i/>
                <w:color w:val="000000" w:themeColor="text1"/>
              </w:rPr>
              <w:t xml:space="preserve"> сведения ограниченного доступа</w:t>
            </w:r>
          </w:p>
        </w:tc>
      </w:tr>
      <w:tr w:rsidR="00F80889" w:rsidRPr="00003097" w14:paraId="18D9E1B8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7A5" w14:textId="77777777" w:rsidR="00F80889" w:rsidRPr="00003097" w:rsidRDefault="00F80889" w:rsidP="00F80889">
            <w:pPr>
              <w:spacing w:before="20" w:after="2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73F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>Том II. Охрана окружающей среды</w:t>
            </w:r>
          </w:p>
        </w:tc>
      </w:tr>
      <w:tr w:rsidR="00F80889" w:rsidRPr="00003097" w14:paraId="7167D8BF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FD8C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5.1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DC6C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003097">
              <w:rPr>
                <w:color w:val="000000" w:themeColor="text1"/>
              </w:rPr>
              <w:t>Текстовая часть</w:t>
            </w:r>
          </w:p>
        </w:tc>
      </w:tr>
      <w:tr w:rsidR="00F80889" w:rsidRPr="00003097" w14:paraId="48A67053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1C76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lastRenderedPageBreak/>
              <w:t>5.2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A520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Графические материалы (карты):</w:t>
            </w:r>
          </w:p>
        </w:tc>
      </w:tr>
      <w:tr w:rsidR="00F80889" w:rsidRPr="00003097" w14:paraId="7054ACB7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06BB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5.2.1.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0F6" w14:textId="77777777" w:rsidR="00F80889" w:rsidRPr="00003097" w:rsidRDefault="00F80889" w:rsidP="00F80889">
            <w:pPr>
              <w:tabs>
                <w:tab w:val="left" w:pos="350"/>
              </w:tabs>
              <w:suppressAutoHyphens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Карта границ зон негативного воздействия существующих и планируемых объектов капитального строительства применительно к населенному пункту с. Павловская Слобода М 1:10 000</w:t>
            </w:r>
          </w:p>
        </w:tc>
      </w:tr>
      <w:tr w:rsidR="00F80889" w:rsidRPr="00003097" w14:paraId="65EF1B10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007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5.2.2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DF1" w14:textId="77777777" w:rsidR="00F80889" w:rsidRPr="00003097" w:rsidRDefault="00F80889" w:rsidP="00F80889">
            <w:pPr>
              <w:tabs>
                <w:tab w:val="left" w:pos="350"/>
              </w:tabs>
              <w:suppressAutoHyphens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Карта существующих и планируемых особо охраняемых природных территорий, зон санитарной охраны источников питьевого водоснабжения, водоохранных зон, прибрежных защитных зон, береговых полос водных объектов. Зон затопления и подтопления</w:t>
            </w:r>
            <w:r w:rsidRPr="00003097">
              <w:t xml:space="preserve"> применительно к населенному пункту с. Павловская Слобода</w:t>
            </w:r>
            <w:r w:rsidRPr="00003097">
              <w:rPr>
                <w:color w:val="000000" w:themeColor="text1"/>
              </w:rPr>
              <w:t>, М 1:10000</w:t>
            </w:r>
          </w:p>
        </w:tc>
      </w:tr>
      <w:tr w:rsidR="00F80889" w:rsidRPr="00003097" w14:paraId="12F84FA2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009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5.2.3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D055" w14:textId="77777777" w:rsidR="00F80889" w:rsidRPr="00003097" w:rsidRDefault="00F80889" w:rsidP="00F80889">
            <w:pPr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влияния зон санитарной охраны источников водоснабжения города Москвы в соответствии с Решением Исполнительных Комитетов Московского городского и областного </w:t>
            </w:r>
            <w:r w:rsidRPr="00003097">
              <w:rPr>
                <w:color w:val="000000" w:themeColor="text1"/>
                <w:lang w:val="en-US"/>
              </w:rPr>
              <w:t>C</w:t>
            </w:r>
            <w:proofErr w:type="spellStart"/>
            <w:r w:rsidRPr="00003097">
              <w:rPr>
                <w:color w:val="000000" w:themeColor="text1"/>
              </w:rPr>
              <w:t>оветов</w:t>
            </w:r>
            <w:proofErr w:type="spellEnd"/>
            <w:r w:rsidRPr="00003097">
              <w:rPr>
                <w:color w:val="000000" w:themeColor="text1"/>
              </w:rPr>
              <w:t xml:space="preserve"> народных депутатов от 17 апреля 1980 г. № 500-1143</w:t>
            </w:r>
          </w:p>
        </w:tc>
      </w:tr>
      <w:tr w:rsidR="00F80889" w:rsidRPr="00003097" w14:paraId="25B0CBE8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ABE7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5.2.4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A3A6" w14:textId="77777777" w:rsidR="00F80889" w:rsidRPr="00003097" w:rsidRDefault="00F80889" w:rsidP="00F80889">
            <w:pPr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границ зон санитарной охраны источников водоснабжения города Москвы в соответствии с Решением Исполнительных Комитетов Московского городского и областного </w:t>
            </w:r>
            <w:r w:rsidRPr="00003097">
              <w:rPr>
                <w:color w:val="000000" w:themeColor="text1"/>
                <w:lang w:val="en-US"/>
              </w:rPr>
              <w:t>C</w:t>
            </w:r>
            <w:proofErr w:type="spellStart"/>
            <w:r w:rsidRPr="00003097">
              <w:rPr>
                <w:color w:val="000000" w:themeColor="text1"/>
              </w:rPr>
              <w:t>оветов</w:t>
            </w:r>
            <w:proofErr w:type="spellEnd"/>
            <w:r w:rsidRPr="00003097">
              <w:rPr>
                <w:color w:val="000000" w:themeColor="text1"/>
              </w:rPr>
              <w:t xml:space="preserve"> народных депутатов от 17 апреля 1980 г. № 500-1143 </w:t>
            </w:r>
            <w:r w:rsidRPr="00003097">
              <w:rPr>
                <w:i/>
                <w:color w:val="000000" w:themeColor="text1"/>
              </w:rPr>
              <w:t>– сведения ограниченного доступа</w:t>
            </w:r>
          </w:p>
        </w:tc>
      </w:tr>
      <w:tr w:rsidR="00F80889" w:rsidRPr="00003097" w14:paraId="655E248C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4A64" w14:textId="77777777" w:rsidR="00F80889" w:rsidRPr="00003097" w:rsidRDefault="00F80889" w:rsidP="00F80889">
            <w:pPr>
              <w:spacing w:before="20" w:after="2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A044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>Том II</w:t>
            </w:r>
            <w:r w:rsidRPr="00003097">
              <w:rPr>
                <w:b/>
                <w:color w:val="000000" w:themeColor="text1"/>
                <w:lang w:val="en-US"/>
              </w:rPr>
              <w:t>I</w:t>
            </w:r>
            <w:r w:rsidRPr="00003097">
              <w:rPr>
                <w:b/>
                <w:color w:val="000000" w:themeColor="text1"/>
              </w:rPr>
              <w:t>. Объекты культурного наследия</w:t>
            </w:r>
          </w:p>
        </w:tc>
      </w:tr>
      <w:tr w:rsidR="00F80889" w:rsidRPr="00003097" w14:paraId="6EF89817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F283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6.1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7BC1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003097">
              <w:rPr>
                <w:color w:val="000000" w:themeColor="text1"/>
              </w:rPr>
              <w:t>Текстовая часть</w:t>
            </w:r>
          </w:p>
        </w:tc>
      </w:tr>
      <w:tr w:rsidR="00F80889" w:rsidRPr="00003097" w14:paraId="7C53F355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A9A8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6.2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833F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Графические материалы (карты):</w:t>
            </w:r>
          </w:p>
        </w:tc>
      </w:tr>
      <w:tr w:rsidR="00F80889" w:rsidRPr="00003097" w14:paraId="74154788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F000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6.2.1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0E09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границ территорий, зон охраны и защитных зон объектов культурного </w:t>
            </w:r>
            <w:proofErr w:type="gramStart"/>
            <w:r w:rsidRPr="00003097">
              <w:rPr>
                <w:color w:val="000000" w:themeColor="text1"/>
              </w:rPr>
              <w:t xml:space="preserve">наследия  </w:t>
            </w:r>
            <w:r w:rsidRPr="00003097">
              <w:t>применительно</w:t>
            </w:r>
            <w:proofErr w:type="gramEnd"/>
            <w:r w:rsidRPr="00003097">
              <w:t xml:space="preserve"> к населенному пункту с. Павловская Слобода, </w:t>
            </w:r>
            <w:r w:rsidRPr="00003097">
              <w:rPr>
                <w:color w:val="000000" w:themeColor="text1"/>
              </w:rPr>
              <w:t xml:space="preserve"> М 1:10 000</w:t>
            </w:r>
          </w:p>
        </w:tc>
      </w:tr>
      <w:tr w:rsidR="00F80889" w:rsidRPr="00003097" w14:paraId="0889D4D7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2B8F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F03B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>Том II</w:t>
            </w:r>
            <w:r w:rsidRPr="00003097">
              <w:rPr>
                <w:b/>
                <w:color w:val="000000" w:themeColor="text1"/>
                <w:lang w:val="en-US"/>
              </w:rPr>
              <w:t>I</w:t>
            </w:r>
            <w:r w:rsidRPr="00003097">
              <w:rPr>
                <w:b/>
                <w:color w:val="000000" w:themeColor="text1"/>
              </w:rPr>
              <w:t>. Объекты культурного наследия</w:t>
            </w:r>
            <w:r w:rsidRPr="00003097">
              <w:rPr>
                <w:b/>
                <w:i/>
                <w:color w:val="000000" w:themeColor="text1"/>
              </w:rPr>
              <w:t>. Книга 2 – Сведения ограниченного доступа</w:t>
            </w:r>
          </w:p>
        </w:tc>
      </w:tr>
      <w:tr w:rsidR="00F80889" w:rsidRPr="00003097" w14:paraId="0A135050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E192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7.1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70FC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Текстовая часть</w:t>
            </w:r>
          </w:p>
        </w:tc>
      </w:tr>
      <w:tr w:rsidR="00F80889" w:rsidRPr="00003097" w14:paraId="0A3C4E72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BB98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8856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i/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 xml:space="preserve">Том </w:t>
            </w:r>
            <w:r w:rsidRPr="00003097">
              <w:rPr>
                <w:b/>
                <w:color w:val="000000" w:themeColor="text1"/>
                <w:lang w:val="en-US"/>
              </w:rPr>
              <w:t>IV</w:t>
            </w:r>
            <w:r w:rsidRPr="00003097">
              <w:rPr>
                <w:b/>
                <w:color w:val="000000" w:themeColor="text1"/>
              </w:rPr>
              <w:t>. Основные факторы риска возникновения чрезвычайных ситуаций природного и техногенного характера</w:t>
            </w:r>
            <w:r w:rsidRPr="00003097">
              <w:rPr>
                <w:b/>
                <w:i/>
                <w:color w:val="000000" w:themeColor="text1"/>
              </w:rPr>
              <w:t xml:space="preserve"> – сведения ограниченного доступа</w:t>
            </w:r>
          </w:p>
        </w:tc>
      </w:tr>
      <w:tr w:rsidR="00F80889" w:rsidRPr="00003097" w14:paraId="1D74B6D5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20FD" w14:textId="77777777" w:rsidR="00F80889" w:rsidRPr="00003097" w:rsidRDefault="00F80889" w:rsidP="00F80889">
            <w:pPr>
              <w:spacing w:before="20" w:after="2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8.1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5EE2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b/>
                <w:color w:val="000000" w:themeColor="text1"/>
              </w:rPr>
            </w:pPr>
            <w:r w:rsidRPr="00003097">
              <w:rPr>
                <w:color w:val="000000" w:themeColor="text1"/>
              </w:rPr>
              <w:t>Текстовая часть</w:t>
            </w:r>
          </w:p>
        </w:tc>
      </w:tr>
      <w:tr w:rsidR="00F80889" w:rsidRPr="00003097" w14:paraId="36E14F77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BBBC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8.2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D12C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Графические материалы (карта)</w:t>
            </w:r>
          </w:p>
        </w:tc>
      </w:tr>
      <w:tr w:rsidR="00F80889" w:rsidRPr="00003097" w14:paraId="6275B427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50D5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8.2.1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FBF4" w14:textId="77777777" w:rsidR="00F80889" w:rsidRPr="00003097" w:rsidRDefault="00F80889" w:rsidP="00F80889">
            <w:pPr>
              <w:tabs>
                <w:tab w:val="left" w:pos="350"/>
              </w:tabs>
              <w:suppressAutoHyphens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 xml:space="preserve">Карта </w:t>
            </w:r>
            <w:r w:rsidRPr="00003097">
              <w:t xml:space="preserve">границ территорий, подверженных риску возникновения чрезвычайных ситуаций природного и техногенного характера </w:t>
            </w:r>
            <w:r w:rsidRPr="00003097">
              <w:br/>
              <w:t>и воздействия их последствий применительно к населенному пункту с. Павловская Слобода</w:t>
            </w:r>
            <w:r w:rsidRPr="00003097">
              <w:rPr>
                <w:color w:val="000000" w:themeColor="text1"/>
              </w:rPr>
              <w:t>, М 1:10 000</w:t>
            </w:r>
          </w:p>
        </w:tc>
      </w:tr>
      <w:tr w:rsidR="00F80889" w:rsidRPr="00003097" w14:paraId="7CE1DB2F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2750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1E86" w14:textId="77777777" w:rsidR="00F80889" w:rsidRPr="00003097" w:rsidRDefault="00F80889" w:rsidP="00F80889">
            <w:pPr>
              <w:tabs>
                <w:tab w:val="left" w:pos="350"/>
              </w:tabs>
              <w:suppressAutoHyphens/>
              <w:rPr>
                <w:color w:val="000000" w:themeColor="text1"/>
              </w:rPr>
            </w:pPr>
            <w:r w:rsidRPr="00003097">
              <w:rPr>
                <w:b/>
                <w:color w:val="000000" w:themeColor="text1"/>
              </w:rPr>
              <w:t xml:space="preserve">Приложение к материалам по обоснованию проекта внесения изменений в генеральный  план. </w:t>
            </w:r>
          </w:p>
        </w:tc>
      </w:tr>
      <w:tr w:rsidR="00F80889" w:rsidRPr="00003097" w14:paraId="3FC80C31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987A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9.1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6AA5" w14:textId="77777777" w:rsidR="00F80889" w:rsidRPr="00003097" w:rsidRDefault="00F80889" w:rsidP="00F80889">
            <w:pPr>
              <w:tabs>
                <w:tab w:val="left" w:pos="350"/>
              </w:tabs>
              <w:suppressAutoHyphens/>
              <w:rPr>
                <w:i/>
                <w:color w:val="000000" w:themeColor="text1"/>
              </w:rPr>
            </w:pPr>
            <w:r w:rsidRPr="00003097">
              <w:rPr>
                <w:i/>
                <w:color w:val="000000" w:themeColor="text1"/>
              </w:rPr>
              <w:t>Земельные участки, рассмотренные межведомственной рабочей группой по устранению противоречий в сведениях Государственных реестров (в соответствии с №280-ФЗ от 29.07.2017)</w:t>
            </w:r>
          </w:p>
        </w:tc>
      </w:tr>
      <w:tr w:rsidR="00F80889" w:rsidRPr="00003097" w14:paraId="13C9CEA1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7BE1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9.2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CE7" w14:textId="77777777" w:rsidR="00F80889" w:rsidRPr="00003097" w:rsidRDefault="00F80889" w:rsidP="00F80889">
            <w:pPr>
              <w:tabs>
                <w:tab w:val="left" w:pos="350"/>
              </w:tabs>
              <w:suppressAutoHyphens/>
              <w:rPr>
                <w:b/>
                <w:i/>
                <w:color w:val="000000" w:themeColor="text1"/>
              </w:rPr>
            </w:pPr>
            <w:r w:rsidRPr="00003097">
              <w:rPr>
                <w:i/>
                <w:color w:val="000000" w:themeColor="text1"/>
              </w:rPr>
              <w:t>Карта границ населенных пунктов с учетом № 280-ФЗ от 29.07.2017 применительно к населенному пункту с. Павловская Слобода</w:t>
            </w:r>
          </w:p>
        </w:tc>
      </w:tr>
      <w:tr w:rsidR="00F80889" w:rsidRPr="00003097" w14:paraId="21E3E536" w14:textId="77777777" w:rsidTr="00F80889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BF9E" w14:textId="77777777" w:rsidR="00F80889" w:rsidRPr="00003097" w:rsidRDefault="00F80889" w:rsidP="00F80889">
            <w:pPr>
              <w:pStyle w:val="21"/>
              <w:spacing w:after="0" w:line="240" w:lineRule="auto"/>
              <w:ind w:left="0"/>
              <w:rPr>
                <w:b/>
                <w:color w:val="000000" w:themeColor="text1"/>
                <w:sz w:val="26"/>
                <w:szCs w:val="26"/>
              </w:rPr>
            </w:pPr>
            <w:r w:rsidRPr="00003097">
              <w:rPr>
                <w:b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F507" w14:textId="77777777" w:rsidR="00F80889" w:rsidRPr="00003097" w:rsidRDefault="00F80889" w:rsidP="00F80889">
            <w:pPr>
              <w:pStyle w:val="21"/>
              <w:spacing w:before="20" w:after="20" w:line="240" w:lineRule="auto"/>
              <w:ind w:left="57"/>
              <w:rPr>
                <w:color w:val="000000" w:themeColor="text1"/>
              </w:rPr>
            </w:pPr>
            <w:r w:rsidRPr="00003097">
              <w:rPr>
                <w:b/>
                <w:bCs/>
                <w:color w:val="000000" w:themeColor="text1"/>
              </w:rPr>
              <w:t>Материалы проекта на электронном носителе</w:t>
            </w:r>
          </w:p>
        </w:tc>
      </w:tr>
      <w:tr w:rsidR="00F80889" w:rsidRPr="00523018" w14:paraId="7A863AA1" w14:textId="77777777" w:rsidTr="00F80889">
        <w:trPr>
          <w:trHeight w:val="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006" w14:textId="77777777" w:rsidR="00F80889" w:rsidRPr="00003097" w:rsidRDefault="00F80889" w:rsidP="00F80889">
            <w:pPr>
              <w:spacing w:after="20"/>
              <w:textAlignment w:val="baseline"/>
              <w:rPr>
                <w:color w:val="000000" w:themeColor="text1"/>
                <w:sz w:val="26"/>
                <w:szCs w:val="26"/>
              </w:rPr>
            </w:pPr>
            <w:r w:rsidRPr="00003097">
              <w:rPr>
                <w:color w:val="000000" w:themeColor="text1"/>
                <w:sz w:val="26"/>
                <w:szCs w:val="26"/>
              </w:rPr>
              <w:t>10.1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93FD" w14:textId="77777777" w:rsidR="00F80889" w:rsidRPr="00523018" w:rsidRDefault="00F80889" w:rsidP="00F80889">
            <w:pPr>
              <w:pStyle w:val="21"/>
              <w:spacing w:before="20" w:after="20" w:line="240" w:lineRule="auto"/>
              <w:ind w:left="113"/>
              <w:rPr>
                <w:color w:val="000000" w:themeColor="text1"/>
              </w:rPr>
            </w:pPr>
            <w:r w:rsidRPr="00003097">
              <w:rPr>
                <w:color w:val="000000" w:themeColor="text1"/>
              </w:rPr>
              <w:t>Текстовые материалы в формате PDF, Word; графические материалы в векторном формате и формате PDF / JPEG</w:t>
            </w:r>
          </w:p>
        </w:tc>
      </w:tr>
    </w:tbl>
    <w:p w14:paraId="0A843E02" w14:textId="77777777" w:rsidR="00AB0B68" w:rsidRDefault="00AB0B68" w:rsidP="0082106E">
      <w:pPr>
        <w:pStyle w:val="12"/>
        <w:rPr>
          <w:color w:val="000000" w:themeColor="text1"/>
        </w:rPr>
      </w:pPr>
    </w:p>
    <w:p w14:paraId="0E4B8E99" w14:textId="77777777" w:rsidR="00AB0B68" w:rsidRDefault="00AB0B68" w:rsidP="00AB0B68">
      <w:pPr>
        <w:rPr>
          <w:rFonts w:eastAsia="Calibri"/>
          <w:noProof/>
          <w:sz w:val="28"/>
          <w:szCs w:val="28"/>
        </w:rPr>
      </w:pPr>
      <w:r>
        <w:br w:type="page"/>
      </w:r>
    </w:p>
    <w:p w14:paraId="03AA3C15" w14:textId="77777777" w:rsidR="00D544BF" w:rsidRPr="0082106E" w:rsidRDefault="00D544BF" w:rsidP="0082106E">
      <w:pPr>
        <w:pStyle w:val="12"/>
        <w:rPr>
          <w:color w:val="000000" w:themeColor="text1"/>
        </w:rPr>
      </w:pPr>
      <w:r w:rsidRPr="0082106E">
        <w:rPr>
          <w:color w:val="000000" w:themeColor="text1"/>
        </w:rPr>
        <w:lastRenderedPageBreak/>
        <w:t>Оглавление</w:t>
      </w:r>
    </w:p>
    <w:p w14:paraId="34CFA375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8209"/>
        <w:gridCol w:w="848"/>
      </w:tblGrid>
      <w:tr w:rsidR="00220186" w:rsidRPr="0082106E" w14:paraId="1967E310" w14:textId="77777777" w:rsidTr="00175201">
        <w:trPr>
          <w:trHeight w:val="872"/>
        </w:trPr>
        <w:tc>
          <w:tcPr>
            <w:tcW w:w="689" w:type="dxa"/>
          </w:tcPr>
          <w:p w14:paraId="1CBE9154" w14:textId="77777777" w:rsidR="00220186" w:rsidRPr="0082106E" w:rsidRDefault="001921DB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1</w:t>
            </w:r>
            <w:r w:rsidR="00220186" w:rsidRPr="0082106E">
              <w:rPr>
                <w:b/>
                <w:color w:val="000000" w:themeColor="text1"/>
              </w:rPr>
              <w:t>.</w:t>
            </w:r>
          </w:p>
        </w:tc>
        <w:tc>
          <w:tcPr>
            <w:tcW w:w="8209" w:type="dxa"/>
          </w:tcPr>
          <w:p w14:paraId="55DA047A" w14:textId="77777777" w:rsidR="001921DB" w:rsidRPr="0082106E" w:rsidRDefault="001921DB" w:rsidP="0082106E">
            <w:pPr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ОБЩИЕ  СВЕДЕНИЯ</w:t>
            </w:r>
          </w:p>
          <w:p w14:paraId="27EAA8AB" w14:textId="77777777" w:rsidR="00220186" w:rsidRPr="0082106E" w:rsidRDefault="00220186" w:rsidP="0082106E">
            <w:pPr>
              <w:rPr>
                <w:b/>
                <w:color w:val="000000" w:themeColor="text1"/>
              </w:rPr>
            </w:pPr>
          </w:p>
        </w:tc>
        <w:tc>
          <w:tcPr>
            <w:tcW w:w="848" w:type="dxa"/>
            <w:vAlign w:val="center"/>
          </w:tcPr>
          <w:p w14:paraId="7055749F" w14:textId="77777777" w:rsidR="00220186" w:rsidRPr="0082106E" w:rsidRDefault="00175201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1</w:t>
            </w:r>
            <w:r w:rsidR="00AB0B68">
              <w:rPr>
                <w:b/>
                <w:color w:val="000000" w:themeColor="text1"/>
              </w:rPr>
              <w:t>3</w:t>
            </w:r>
          </w:p>
        </w:tc>
      </w:tr>
      <w:tr w:rsidR="00220186" w:rsidRPr="0082106E" w14:paraId="1624FDC7" w14:textId="77777777" w:rsidTr="00175201">
        <w:tc>
          <w:tcPr>
            <w:tcW w:w="689" w:type="dxa"/>
          </w:tcPr>
          <w:p w14:paraId="417E947C" w14:textId="77777777" w:rsidR="00220186" w:rsidRPr="0082106E" w:rsidRDefault="001921DB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2</w:t>
            </w:r>
            <w:r w:rsidR="00220186" w:rsidRPr="0082106E">
              <w:rPr>
                <w:b/>
                <w:color w:val="000000" w:themeColor="text1"/>
              </w:rPr>
              <w:t>.</w:t>
            </w:r>
          </w:p>
        </w:tc>
        <w:tc>
          <w:tcPr>
            <w:tcW w:w="8209" w:type="dxa"/>
          </w:tcPr>
          <w:p w14:paraId="30133150" w14:textId="77777777" w:rsidR="00220186" w:rsidRPr="0082106E" w:rsidRDefault="001921DB" w:rsidP="0082106E">
            <w:pPr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ПАРАМЕТРЫ ФУНКЦИОНАЛЬНЫХ ЗОН</w:t>
            </w:r>
          </w:p>
          <w:p w14:paraId="6B57A2DA" w14:textId="77777777" w:rsidR="001921DB" w:rsidRPr="0082106E" w:rsidRDefault="001921DB" w:rsidP="0082106E">
            <w:pPr>
              <w:rPr>
                <w:b/>
                <w:color w:val="000000" w:themeColor="text1"/>
              </w:rPr>
            </w:pPr>
          </w:p>
        </w:tc>
        <w:tc>
          <w:tcPr>
            <w:tcW w:w="848" w:type="dxa"/>
            <w:vAlign w:val="center"/>
          </w:tcPr>
          <w:p w14:paraId="1C0F6867" w14:textId="77777777" w:rsidR="00220186" w:rsidRPr="0082106E" w:rsidRDefault="00175201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1</w:t>
            </w:r>
            <w:r w:rsidR="00AB0B68">
              <w:rPr>
                <w:b/>
                <w:color w:val="000000" w:themeColor="text1"/>
              </w:rPr>
              <w:t>4</w:t>
            </w:r>
          </w:p>
        </w:tc>
      </w:tr>
      <w:tr w:rsidR="00220186" w:rsidRPr="0082106E" w14:paraId="5C6E37A4" w14:textId="77777777" w:rsidTr="00175201">
        <w:tc>
          <w:tcPr>
            <w:tcW w:w="689" w:type="dxa"/>
          </w:tcPr>
          <w:p w14:paraId="24288446" w14:textId="77777777" w:rsidR="00220186" w:rsidRPr="0082106E" w:rsidRDefault="001921DB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3</w:t>
            </w:r>
            <w:r w:rsidR="00220186" w:rsidRPr="0082106E">
              <w:rPr>
                <w:b/>
                <w:color w:val="000000" w:themeColor="text1"/>
              </w:rPr>
              <w:t>.</w:t>
            </w:r>
          </w:p>
        </w:tc>
        <w:tc>
          <w:tcPr>
            <w:tcW w:w="8209" w:type="dxa"/>
          </w:tcPr>
          <w:p w14:paraId="4167481F" w14:textId="77777777" w:rsidR="001921DB" w:rsidRPr="0082106E" w:rsidRDefault="00895F41" w:rsidP="0082106E">
            <w:pPr>
              <w:spacing w:after="120"/>
              <w:outlineLvl w:val="0"/>
              <w:rPr>
                <w:rFonts w:eastAsiaTheme="majorEastAsia"/>
                <w:b/>
                <w:bCs/>
                <w:caps/>
                <w:color w:val="000000" w:themeColor="text1"/>
                <w:kern w:val="28"/>
              </w:rPr>
            </w:pPr>
            <w:r w:rsidRPr="0082106E">
              <w:rPr>
                <w:rFonts w:eastAsiaTheme="majorEastAsia"/>
                <w:b/>
                <w:bCs/>
                <w:caps/>
                <w:color w:val="000000" w:themeColor="text1"/>
                <w:kern w:val="28"/>
              </w:rPr>
              <w:t>СВЕДЕНИЯ О видах, назначении и наименованиях объектов регионального значения, основные характеристики, их местоположение</w:t>
            </w:r>
          </w:p>
        </w:tc>
        <w:tc>
          <w:tcPr>
            <w:tcW w:w="848" w:type="dxa"/>
            <w:vAlign w:val="center"/>
          </w:tcPr>
          <w:p w14:paraId="3246AD2C" w14:textId="77777777" w:rsidR="00220186" w:rsidRPr="0082106E" w:rsidRDefault="00175201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2</w:t>
            </w:r>
            <w:r w:rsidR="00AB0B68">
              <w:rPr>
                <w:b/>
                <w:color w:val="000000" w:themeColor="text1"/>
              </w:rPr>
              <w:t>4</w:t>
            </w:r>
          </w:p>
        </w:tc>
      </w:tr>
      <w:tr w:rsidR="00895F41" w:rsidRPr="0082106E" w14:paraId="6182EB7F" w14:textId="77777777" w:rsidTr="00175201">
        <w:tc>
          <w:tcPr>
            <w:tcW w:w="689" w:type="dxa"/>
          </w:tcPr>
          <w:p w14:paraId="0B59736F" w14:textId="77777777" w:rsidR="00895F41" w:rsidRPr="0082106E" w:rsidRDefault="00895F41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4.</w:t>
            </w:r>
          </w:p>
        </w:tc>
        <w:tc>
          <w:tcPr>
            <w:tcW w:w="8209" w:type="dxa"/>
          </w:tcPr>
          <w:p w14:paraId="01AE2F89" w14:textId="77777777" w:rsidR="00895F41" w:rsidRPr="0082106E" w:rsidRDefault="00895F41" w:rsidP="0082106E">
            <w:pPr>
              <w:spacing w:after="120"/>
              <w:outlineLvl w:val="0"/>
              <w:rPr>
                <w:rFonts w:eastAsiaTheme="majorEastAsia"/>
                <w:b/>
                <w:bCs/>
                <w:caps/>
                <w:color w:val="000000" w:themeColor="text1"/>
                <w:kern w:val="28"/>
              </w:rPr>
            </w:pPr>
            <w:r w:rsidRPr="0082106E">
              <w:rPr>
                <w:rFonts w:eastAsiaTheme="majorEastAsia"/>
                <w:b/>
                <w:bCs/>
                <w:caps/>
                <w:color w:val="000000" w:themeColor="text1"/>
                <w:kern w:val="28"/>
              </w:rPr>
              <w:t>СВЕДЕНИЯ О НОРМАТИВНЫХ ПОТРЕБНОСТЯХ В ОБЪЕКТАХ МЕСТНОГО ЗНАЧЕНИЯ</w:t>
            </w:r>
          </w:p>
        </w:tc>
        <w:tc>
          <w:tcPr>
            <w:tcW w:w="848" w:type="dxa"/>
            <w:vAlign w:val="center"/>
          </w:tcPr>
          <w:p w14:paraId="126255D1" w14:textId="77777777" w:rsidR="00895F41" w:rsidRPr="0082106E" w:rsidRDefault="00895F41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2</w:t>
            </w:r>
            <w:r w:rsidR="00AB0B68">
              <w:rPr>
                <w:b/>
                <w:color w:val="000000" w:themeColor="text1"/>
              </w:rPr>
              <w:t>8</w:t>
            </w:r>
          </w:p>
        </w:tc>
      </w:tr>
      <w:tr w:rsidR="0003168E" w:rsidRPr="0082106E" w14:paraId="46833D21" w14:textId="77777777" w:rsidTr="00175201">
        <w:tc>
          <w:tcPr>
            <w:tcW w:w="689" w:type="dxa"/>
          </w:tcPr>
          <w:p w14:paraId="76915D4C" w14:textId="77777777" w:rsidR="0003168E" w:rsidRPr="0082106E" w:rsidRDefault="0003168E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5.</w:t>
            </w:r>
          </w:p>
        </w:tc>
        <w:tc>
          <w:tcPr>
            <w:tcW w:w="8209" w:type="dxa"/>
          </w:tcPr>
          <w:p w14:paraId="41B5179B" w14:textId="77777777" w:rsidR="0003168E" w:rsidRPr="0082106E" w:rsidRDefault="0003168E" w:rsidP="0082106E">
            <w:pPr>
              <w:spacing w:after="120"/>
              <w:outlineLvl w:val="0"/>
              <w:rPr>
                <w:rFonts w:eastAsiaTheme="majorEastAsia"/>
                <w:b/>
                <w:bCs/>
                <w:caps/>
                <w:color w:val="000000" w:themeColor="text1"/>
                <w:kern w:val="28"/>
                <w:sz w:val="26"/>
                <w:szCs w:val="26"/>
              </w:rPr>
            </w:pPr>
            <w:r w:rsidRPr="0082106E">
              <w:rPr>
                <w:b/>
                <w:caps/>
                <w:color w:val="000000" w:themeColor="text1"/>
                <w:sz w:val="26"/>
                <w:szCs w:val="26"/>
              </w:rPr>
              <w:t>Планируемые мероприятия по охране окружающей среды</w:t>
            </w:r>
          </w:p>
        </w:tc>
        <w:tc>
          <w:tcPr>
            <w:tcW w:w="848" w:type="dxa"/>
            <w:vAlign w:val="center"/>
          </w:tcPr>
          <w:p w14:paraId="5B577DD5" w14:textId="77777777" w:rsidR="0003168E" w:rsidRPr="0082106E" w:rsidRDefault="007C7D76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3</w:t>
            </w:r>
            <w:r w:rsidR="00AB0B68">
              <w:rPr>
                <w:b/>
                <w:color w:val="000000" w:themeColor="text1"/>
              </w:rPr>
              <w:t>4</w:t>
            </w:r>
          </w:p>
        </w:tc>
      </w:tr>
      <w:tr w:rsidR="00220186" w:rsidRPr="0082106E" w14:paraId="644CE161" w14:textId="77777777" w:rsidTr="00175201">
        <w:tc>
          <w:tcPr>
            <w:tcW w:w="689" w:type="dxa"/>
          </w:tcPr>
          <w:p w14:paraId="33CCF248" w14:textId="77777777" w:rsidR="00220186" w:rsidRPr="0082106E" w:rsidRDefault="00E1349E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6</w:t>
            </w:r>
            <w:r w:rsidR="00220186" w:rsidRPr="0082106E">
              <w:rPr>
                <w:b/>
                <w:color w:val="000000" w:themeColor="text1"/>
              </w:rPr>
              <w:t>.</w:t>
            </w:r>
          </w:p>
        </w:tc>
        <w:tc>
          <w:tcPr>
            <w:tcW w:w="8209" w:type="dxa"/>
          </w:tcPr>
          <w:p w14:paraId="58777F15" w14:textId="77777777" w:rsidR="00220186" w:rsidRPr="0082106E" w:rsidRDefault="001921DB" w:rsidP="0082106E">
            <w:pPr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</w:t>
            </w:r>
          </w:p>
          <w:p w14:paraId="7B533B0B" w14:textId="77777777" w:rsidR="001921DB" w:rsidRPr="0082106E" w:rsidRDefault="001921DB" w:rsidP="0082106E">
            <w:pPr>
              <w:rPr>
                <w:b/>
                <w:color w:val="000000" w:themeColor="text1"/>
              </w:rPr>
            </w:pPr>
          </w:p>
        </w:tc>
        <w:tc>
          <w:tcPr>
            <w:tcW w:w="848" w:type="dxa"/>
            <w:vAlign w:val="center"/>
          </w:tcPr>
          <w:p w14:paraId="430CFCD9" w14:textId="77777777" w:rsidR="00220186" w:rsidRPr="0082106E" w:rsidRDefault="007C7D76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3</w:t>
            </w:r>
            <w:r w:rsidR="00AB0B68">
              <w:rPr>
                <w:b/>
                <w:color w:val="000000" w:themeColor="text1"/>
              </w:rPr>
              <w:t>7</w:t>
            </w:r>
          </w:p>
        </w:tc>
      </w:tr>
      <w:tr w:rsidR="00220186" w:rsidRPr="0082106E" w14:paraId="3E8D87BB" w14:textId="77777777" w:rsidTr="00175201">
        <w:tc>
          <w:tcPr>
            <w:tcW w:w="689" w:type="dxa"/>
          </w:tcPr>
          <w:p w14:paraId="746F2A31" w14:textId="77777777" w:rsidR="00220186" w:rsidRPr="0082106E" w:rsidRDefault="00186B71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7</w:t>
            </w:r>
            <w:r w:rsidR="00220186" w:rsidRPr="0082106E">
              <w:rPr>
                <w:b/>
                <w:color w:val="000000" w:themeColor="text1"/>
              </w:rPr>
              <w:t>.</w:t>
            </w:r>
          </w:p>
        </w:tc>
        <w:tc>
          <w:tcPr>
            <w:tcW w:w="8209" w:type="dxa"/>
          </w:tcPr>
          <w:p w14:paraId="67B27F7A" w14:textId="77777777" w:rsidR="00220186" w:rsidRPr="0082106E" w:rsidRDefault="00220186" w:rsidP="0082106E">
            <w:pPr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О</w:t>
            </w:r>
            <w:r w:rsidR="001921DB" w:rsidRPr="0082106E">
              <w:rPr>
                <w:b/>
                <w:color w:val="000000" w:themeColor="text1"/>
              </w:rPr>
              <w:t>СНОВНЫЕ ПЛАНИРУЕМЫЕ ПОКАЗАТЕЛ</w:t>
            </w:r>
            <w:r w:rsidR="00475840" w:rsidRPr="0082106E">
              <w:rPr>
                <w:b/>
                <w:color w:val="000000" w:themeColor="text1"/>
              </w:rPr>
              <w:t>И РАЗВИТИЯ ТЕРРИТОРИИ  С. ПАВЛОВСКАЯ СЛОБОДА</w:t>
            </w:r>
          </w:p>
          <w:p w14:paraId="45D157E4" w14:textId="77777777" w:rsidR="001921DB" w:rsidRPr="0082106E" w:rsidRDefault="001921DB" w:rsidP="0082106E">
            <w:pPr>
              <w:rPr>
                <w:b/>
                <w:color w:val="000000" w:themeColor="text1"/>
              </w:rPr>
            </w:pPr>
          </w:p>
        </w:tc>
        <w:tc>
          <w:tcPr>
            <w:tcW w:w="848" w:type="dxa"/>
            <w:vAlign w:val="center"/>
          </w:tcPr>
          <w:p w14:paraId="0B25A73D" w14:textId="77777777" w:rsidR="00220186" w:rsidRPr="0082106E" w:rsidRDefault="00A07B40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3</w:t>
            </w:r>
            <w:r w:rsidR="00AB0B68">
              <w:rPr>
                <w:b/>
                <w:color w:val="000000" w:themeColor="text1"/>
              </w:rPr>
              <w:t>9</w:t>
            </w:r>
          </w:p>
        </w:tc>
      </w:tr>
      <w:tr w:rsidR="00220186" w:rsidRPr="0082106E" w14:paraId="35FB44AB" w14:textId="77777777" w:rsidTr="00175201">
        <w:tc>
          <w:tcPr>
            <w:tcW w:w="689" w:type="dxa"/>
          </w:tcPr>
          <w:p w14:paraId="569CF017" w14:textId="77777777" w:rsidR="00220186" w:rsidRPr="0082106E" w:rsidRDefault="001921DB" w:rsidP="0082106E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6</w:t>
            </w:r>
            <w:r w:rsidR="00220186" w:rsidRPr="0082106E">
              <w:rPr>
                <w:b/>
                <w:color w:val="000000" w:themeColor="text1"/>
              </w:rPr>
              <w:t>.</w:t>
            </w:r>
          </w:p>
        </w:tc>
        <w:tc>
          <w:tcPr>
            <w:tcW w:w="8209" w:type="dxa"/>
          </w:tcPr>
          <w:p w14:paraId="5DB3966B" w14:textId="77777777" w:rsidR="00475840" w:rsidRPr="0082106E" w:rsidRDefault="00220186" w:rsidP="0082106E">
            <w:pPr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Ф</w:t>
            </w:r>
            <w:r w:rsidR="001921DB" w:rsidRPr="0082106E">
              <w:rPr>
                <w:b/>
                <w:color w:val="000000" w:themeColor="text1"/>
              </w:rPr>
              <w:t xml:space="preserve">УНКЦИОНАЛЬНО-ПЛАНИРОВОЧНЫЙ БАЛАНС ТЕРРИТОРИИ </w:t>
            </w:r>
          </w:p>
          <w:p w14:paraId="4D9E6E92" w14:textId="77777777" w:rsidR="00220186" w:rsidRPr="0082106E" w:rsidRDefault="00475840" w:rsidP="0082106E">
            <w:pPr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С. ПАВЛОВСКАЯ СЛОБОДА</w:t>
            </w:r>
          </w:p>
          <w:p w14:paraId="5204BFDD" w14:textId="77777777" w:rsidR="001921DB" w:rsidRPr="0082106E" w:rsidRDefault="001921DB" w:rsidP="0082106E">
            <w:pPr>
              <w:rPr>
                <w:b/>
                <w:color w:val="000000" w:themeColor="text1"/>
              </w:rPr>
            </w:pPr>
          </w:p>
        </w:tc>
        <w:tc>
          <w:tcPr>
            <w:tcW w:w="848" w:type="dxa"/>
            <w:vAlign w:val="center"/>
          </w:tcPr>
          <w:p w14:paraId="1B415F8C" w14:textId="77777777" w:rsidR="00220186" w:rsidRPr="0082106E" w:rsidRDefault="00BA115E" w:rsidP="00AB0B68">
            <w:pPr>
              <w:jc w:val="center"/>
              <w:rPr>
                <w:b/>
                <w:color w:val="000000" w:themeColor="text1"/>
              </w:rPr>
            </w:pPr>
            <w:r w:rsidRPr="0082106E">
              <w:rPr>
                <w:b/>
                <w:color w:val="000000" w:themeColor="text1"/>
              </w:rPr>
              <w:t>4</w:t>
            </w:r>
            <w:r w:rsidR="00AB0B68">
              <w:rPr>
                <w:b/>
                <w:color w:val="000000" w:themeColor="text1"/>
              </w:rPr>
              <w:t>2</w:t>
            </w:r>
          </w:p>
        </w:tc>
      </w:tr>
    </w:tbl>
    <w:p w14:paraId="0386208D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4B9B7F30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276B3698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571A3D1C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24A7377C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3E08617F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6291099F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712AF359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17C68E54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374EDCB2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67756AA2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1E88BE1E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7EF242A3" w14:textId="77777777" w:rsidR="00D544BF" w:rsidRPr="0082106E" w:rsidRDefault="00D544BF" w:rsidP="0082106E">
      <w:pPr>
        <w:spacing w:after="240"/>
        <w:ind w:left="-851"/>
        <w:jc w:val="center"/>
        <w:rPr>
          <w:b/>
          <w:color w:val="000000" w:themeColor="text1"/>
        </w:rPr>
      </w:pPr>
    </w:p>
    <w:p w14:paraId="2EF35AD5" w14:textId="77777777" w:rsidR="00D544BF" w:rsidRPr="0082106E" w:rsidRDefault="00D544BF" w:rsidP="0082106E">
      <w:pPr>
        <w:ind w:firstLine="709"/>
        <w:jc w:val="right"/>
        <w:outlineLvl w:val="0"/>
        <w:rPr>
          <w:bCs/>
          <w:color w:val="000000" w:themeColor="text1"/>
        </w:rPr>
      </w:pPr>
      <w:bookmarkStart w:id="3" w:name="_Toc63680104"/>
      <w:r w:rsidRPr="0082106E">
        <w:rPr>
          <w:bCs/>
          <w:color w:val="000000" w:themeColor="text1"/>
        </w:rPr>
        <w:lastRenderedPageBreak/>
        <w:t>Утверждён</w:t>
      </w:r>
      <w:bookmarkEnd w:id="3"/>
    </w:p>
    <w:p w14:paraId="48F05B58" w14:textId="77777777" w:rsidR="00D544BF" w:rsidRPr="0082106E" w:rsidRDefault="00D544BF" w:rsidP="0082106E">
      <w:pPr>
        <w:ind w:firstLine="709"/>
        <w:jc w:val="right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>решением Совета д</w:t>
      </w:r>
      <w:r w:rsidR="00D61B5A" w:rsidRPr="0082106E">
        <w:rPr>
          <w:bCs/>
          <w:color w:val="000000" w:themeColor="text1"/>
        </w:rPr>
        <w:t>еп</w:t>
      </w:r>
      <w:r w:rsidR="00475840" w:rsidRPr="0082106E">
        <w:rPr>
          <w:bCs/>
          <w:color w:val="000000" w:themeColor="text1"/>
        </w:rPr>
        <w:t xml:space="preserve">утатов </w:t>
      </w:r>
      <w:r w:rsidR="00475840" w:rsidRPr="0082106E">
        <w:rPr>
          <w:bCs/>
          <w:color w:val="000000" w:themeColor="text1"/>
        </w:rPr>
        <w:br/>
        <w:t>городского округа Истра</w:t>
      </w:r>
      <w:r w:rsidRPr="0082106E">
        <w:rPr>
          <w:bCs/>
          <w:color w:val="000000" w:themeColor="text1"/>
        </w:rPr>
        <w:br/>
        <w:t>Московской области</w:t>
      </w:r>
    </w:p>
    <w:p w14:paraId="47ED2120" w14:textId="77777777" w:rsidR="00D544BF" w:rsidRPr="0082106E" w:rsidRDefault="00D544BF" w:rsidP="0082106E">
      <w:pPr>
        <w:ind w:firstLine="709"/>
        <w:jc w:val="right"/>
        <w:rPr>
          <w:bCs/>
          <w:color w:val="000000" w:themeColor="text1"/>
        </w:rPr>
      </w:pPr>
    </w:p>
    <w:p w14:paraId="6F1CA083" w14:textId="234DBD58" w:rsidR="00D544BF" w:rsidRPr="0082106E" w:rsidRDefault="009E5A9E" w:rsidP="0082106E">
      <w:pPr>
        <w:ind w:firstLine="709"/>
        <w:jc w:val="right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 xml:space="preserve">от </w:t>
      </w:r>
      <w:r w:rsidR="00A13632">
        <w:rPr>
          <w:bCs/>
          <w:color w:val="000000" w:themeColor="text1"/>
          <w:lang w:val="en-US"/>
        </w:rPr>
        <w:t>21</w:t>
      </w:r>
      <w:r w:rsidR="00A13632">
        <w:rPr>
          <w:bCs/>
          <w:color w:val="000000" w:themeColor="text1"/>
        </w:rPr>
        <w:t>.01.</w:t>
      </w:r>
      <w:r w:rsidRPr="0082106E">
        <w:rPr>
          <w:bCs/>
          <w:color w:val="000000" w:themeColor="text1"/>
        </w:rPr>
        <w:t>202</w:t>
      </w:r>
      <w:r w:rsidR="00A13632">
        <w:rPr>
          <w:bCs/>
          <w:color w:val="000000" w:themeColor="text1"/>
          <w:lang w:val="en-US"/>
        </w:rPr>
        <w:t>2</w:t>
      </w:r>
      <w:r w:rsidR="00D544BF" w:rsidRPr="0082106E">
        <w:rPr>
          <w:bCs/>
          <w:color w:val="000000" w:themeColor="text1"/>
        </w:rPr>
        <w:t>г. №</w:t>
      </w:r>
      <w:r w:rsidR="00A13632">
        <w:rPr>
          <w:bCs/>
          <w:color w:val="000000" w:themeColor="text1"/>
        </w:rPr>
        <w:t xml:space="preserve"> 2/1</w:t>
      </w:r>
    </w:p>
    <w:p w14:paraId="3846C444" w14:textId="77777777" w:rsidR="00D544BF" w:rsidRPr="0082106E" w:rsidRDefault="00D544BF" w:rsidP="0082106E">
      <w:pPr>
        <w:jc w:val="center"/>
        <w:rPr>
          <w:b/>
          <w:color w:val="000000" w:themeColor="text1"/>
        </w:rPr>
      </w:pPr>
    </w:p>
    <w:p w14:paraId="0DE43627" w14:textId="77777777" w:rsidR="00D544BF" w:rsidRPr="0082106E" w:rsidRDefault="00D544BF" w:rsidP="0082106E">
      <w:pPr>
        <w:spacing w:before="120" w:after="240"/>
        <w:jc w:val="center"/>
        <w:rPr>
          <w:b/>
          <w:color w:val="000000" w:themeColor="text1"/>
        </w:rPr>
      </w:pPr>
    </w:p>
    <w:p w14:paraId="06FE3AA8" w14:textId="77777777" w:rsidR="00475840" w:rsidRPr="0082106E" w:rsidRDefault="008A3B12" w:rsidP="0082106E">
      <w:pPr>
        <w:jc w:val="center"/>
        <w:rPr>
          <w:b/>
          <w:noProof/>
          <w:color w:val="000000" w:themeColor="text1"/>
          <w:sz w:val="26"/>
          <w:szCs w:val="26"/>
        </w:rPr>
      </w:pPr>
      <w:r w:rsidRPr="0082106E">
        <w:rPr>
          <w:b/>
          <w:noProof/>
          <w:color w:val="000000" w:themeColor="text1"/>
          <w:sz w:val="26"/>
          <w:szCs w:val="26"/>
        </w:rPr>
        <w:t>В</w:t>
      </w:r>
      <w:r w:rsidR="00D544BF" w:rsidRPr="0082106E">
        <w:rPr>
          <w:b/>
          <w:noProof/>
          <w:color w:val="000000" w:themeColor="text1"/>
          <w:sz w:val="26"/>
          <w:szCs w:val="26"/>
        </w:rPr>
        <w:t>несени</w:t>
      </w:r>
      <w:r w:rsidRPr="0082106E">
        <w:rPr>
          <w:b/>
          <w:noProof/>
          <w:color w:val="000000" w:themeColor="text1"/>
          <w:sz w:val="26"/>
          <w:szCs w:val="26"/>
        </w:rPr>
        <w:t>е</w:t>
      </w:r>
      <w:r w:rsidR="00D544BF" w:rsidRPr="0082106E">
        <w:rPr>
          <w:b/>
          <w:noProof/>
          <w:color w:val="000000" w:themeColor="text1"/>
          <w:sz w:val="26"/>
          <w:szCs w:val="26"/>
        </w:rPr>
        <w:t xml:space="preserve"> изменений в генерал</w:t>
      </w:r>
      <w:r w:rsidR="00220186" w:rsidRPr="0082106E">
        <w:rPr>
          <w:b/>
          <w:noProof/>
          <w:color w:val="000000" w:themeColor="text1"/>
          <w:sz w:val="26"/>
          <w:szCs w:val="26"/>
        </w:rPr>
        <w:t xml:space="preserve">ьный </w:t>
      </w:r>
      <w:r w:rsidR="00475840" w:rsidRPr="0082106E">
        <w:rPr>
          <w:b/>
          <w:noProof/>
          <w:color w:val="000000" w:themeColor="text1"/>
          <w:sz w:val="26"/>
          <w:szCs w:val="26"/>
        </w:rPr>
        <w:t xml:space="preserve">план </w:t>
      </w:r>
    </w:p>
    <w:p w14:paraId="621CF341" w14:textId="77777777" w:rsidR="00D61B5A" w:rsidRPr="0082106E" w:rsidRDefault="00475840" w:rsidP="0082106E">
      <w:pPr>
        <w:jc w:val="center"/>
        <w:rPr>
          <w:b/>
          <w:noProof/>
          <w:color w:val="000000" w:themeColor="text1"/>
          <w:sz w:val="26"/>
          <w:szCs w:val="26"/>
        </w:rPr>
      </w:pPr>
      <w:r w:rsidRPr="0082106E">
        <w:rPr>
          <w:b/>
          <w:noProof/>
          <w:color w:val="000000" w:themeColor="text1"/>
          <w:sz w:val="26"/>
          <w:szCs w:val="26"/>
        </w:rPr>
        <w:t>городского округа Истра</w:t>
      </w:r>
      <w:r w:rsidR="00D544BF" w:rsidRPr="0082106E">
        <w:rPr>
          <w:b/>
          <w:noProof/>
          <w:color w:val="000000" w:themeColor="text1"/>
          <w:sz w:val="26"/>
          <w:szCs w:val="26"/>
        </w:rPr>
        <w:t xml:space="preserve"> Московской области  применительно </w:t>
      </w:r>
    </w:p>
    <w:p w14:paraId="0BACF59C" w14:textId="77777777" w:rsidR="00D544BF" w:rsidRPr="0082106E" w:rsidRDefault="00D544BF" w:rsidP="0082106E">
      <w:pPr>
        <w:jc w:val="center"/>
        <w:rPr>
          <w:b/>
          <w:noProof/>
          <w:color w:val="000000" w:themeColor="text1"/>
          <w:sz w:val="26"/>
          <w:szCs w:val="26"/>
        </w:rPr>
      </w:pPr>
      <w:r w:rsidRPr="0082106E">
        <w:rPr>
          <w:b/>
          <w:noProof/>
          <w:color w:val="000000" w:themeColor="text1"/>
          <w:sz w:val="26"/>
          <w:szCs w:val="26"/>
        </w:rPr>
        <w:t>к населенному пункту</w:t>
      </w:r>
      <w:r w:rsidR="00475840" w:rsidRPr="0082106E">
        <w:rPr>
          <w:b/>
          <w:noProof/>
          <w:color w:val="000000" w:themeColor="text1"/>
          <w:sz w:val="26"/>
          <w:szCs w:val="26"/>
        </w:rPr>
        <w:t xml:space="preserve"> с. Павловская Слобода</w:t>
      </w:r>
    </w:p>
    <w:p w14:paraId="055711DB" w14:textId="77777777" w:rsidR="00475840" w:rsidRPr="0082106E" w:rsidRDefault="00475840" w:rsidP="0082106E">
      <w:pPr>
        <w:jc w:val="center"/>
        <w:rPr>
          <w:b/>
          <w:noProof/>
          <w:color w:val="000000" w:themeColor="text1"/>
          <w:sz w:val="26"/>
          <w:szCs w:val="26"/>
        </w:rPr>
      </w:pPr>
    </w:p>
    <w:p w14:paraId="7854AA2A" w14:textId="77777777" w:rsidR="00475840" w:rsidRPr="00CF595A" w:rsidRDefault="00927293" w:rsidP="0082106E">
      <w:pPr>
        <w:pStyle w:val="Osnovnoy"/>
        <w:spacing w:after="120"/>
        <w:rPr>
          <w:color w:val="000000" w:themeColor="text1"/>
          <w:kern w:val="0"/>
          <w:szCs w:val="24"/>
        </w:rPr>
      </w:pPr>
      <w:r w:rsidRPr="0082106E">
        <w:rPr>
          <w:color w:val="000000" w:themeColor="text1"/>
        </w:rPr>
        <w:t xml:space="preserve">Внесение изменений </w:t>
      </w:r>
      <w:r w:rsidR="00475840" w:rsidRPr="0082106E">
        <w:rPr>
          <w:color w:val="000000" w:themeColor="text1"/>
        </w:rPr>
        <w:t>в генеральный план городского округа Истра Московской области применительно к насе</w:t>
      </w:r>
      <w:r w:rsidR="00D758B3" w:rsidRPr="0082106E">
        <w:rPr>
          <w:color w:val="000000" w:themeColor="text1"/>
        </w:rPr>
        <w:t>ленному пункту с.</w:t>
      </w:r>
      <w:r w:rsidR="00475840" w:rsidRPr="0082106E">
        <w:rPr>
          <w:color w:val="000000" w:themeColor="text1"/>
        </w:rPr>
        <w:t xml:space="preserve"> Павловская Слобода</w:t>
      </w:r>
      <w:r w:rsidR="00475840" w:rsidRPr="0082106E">
        <w:rPr>
          <w:noProof/>
          <w:color w:val="000000" w:themeColor="text1"/>
        </w:rPr>
        <w:t xml:space="preserve">  (далее – с. Павловская Слобода)</w:t>
      </w:r>
      <w:r w:rsidR="00475840" w:rsidRPr="0082106E">
        <w:rPr>
          <w:color w:val="000000" w:themeColor="text1"/>
        </w:rPr>
        <w:t xml:space="preserve">  подготовлен </w:t>
      </w:r>
      <w:r w:rsidR="00475840" w:rsidRPr="0082106E">
        <w:rPr>
          <w:color w:val="000000" w:themeColor="text1"/>
          <w:kern w:val="0"/>
          <w:szCs w:val="24"/>
        </w:rPr>
        <w:t>Государственным автономным учреждением Московской области «Научно-исследовательский и проектный институт градостроительства» (ГАУ</w:t>
      </w:r>
      <w:r w:rsidR="00475840" w:rsidRPr="0082106E">
        <w:rPr>
          <w:color w:val="000000" w:themeColor="text1"/>
          <w:kern w:val="0"/>
          <w:szCs w:val="24"/>
          <w:lang w:val="en-US"/>
        </w:rPr>
        <w:t> </w:t>
      </w:r>
      <w:r w:rsidR="00475840" w:rsidRPr="0082106E">
        <w:rPr>
          <w:color w:val="000000" w:themeColor="text1"/>
          <w:kern w:val="0"/>
          <w:szCs w:val="24"/>
        </w:rPr>
        <w:t>МО «</w:t>
      </w:r>
      <w:proofErr w:type="spellStart"/>
      <w:r w:rsidR="00475840" w:rsidRPr="0082106E">
        <w:rPr>
          <w:color w:val="000000" w:themeColor="text1"/>
          <w:kern w:val="0"/>
          <w:szCs w:val="24"/>
        </w:rPr>
        <w:t>НИиПИ</w:t>
      </w:r>
      <w:proofErr w:type="spellEnd"/>
      <w:r w:rsidR="00475840" w:rsidRPr="0082106E">
        <w:rPr>
          <w:color w:val="000000" w:themeColor="text1"/>
          <w:kern w:val="0"/>
          <w:szCs w:val="24"/>
        </w:rPr>
        <w:t xml:space="preserve"> градостроительства») на основании государственного </w:t>
      </w:r>
      <w:r w:rsidR="00475840" w:rsidRPr="00CF595A">
        <w:rPr>
          <w:color w:val="000000" w:themeColor="text1"/>
          <w:kern w:val="0"/>
          <w:szCs w:val="24"/>
        </w:rPr>
        <w:t>задания № 8340003 на  2021 год</w:t>
      </w:r>
      <w:r w:rsidR="00475840" w:rsidRPr="00CF595A">
        <w:rPr>
          <w:color w:val="000000" w:themeColor="text1"/>
        </w:rPr>
        <w:t xml:space="preserve"> </w:t>
      </w:r>
      <w:r w:rsidR="00475840" w:rsidRPr="00CF595A">
        <w:rPr>
          <w:color w:val="000000" w:themeColor="text1"/>
          <w:kern w:val="0"/>
          <w:szCs w:val="24"/>
        </w:rPr>
        <w:t>в рамках выполнения работ в составе мероприятий Государственной программы Московской области «Архитектура и градостроительство Подмосковья на 2017 – 202</w:t>
      </w:r>
      <w:r w:rsidR="00A5132A" w:rsidRPr="00CF595A">
        <w:rPr>
          <w:color w:val="000000" w:themeColor="text1"/>
          <w:kern w:val="0"/>
          <w:szCs w:val="24"/>
        </w:rPr>
        <w:t>4</w:t>
      </w:r>
      <w:r w:rsidR="00475840" w:rsidRPr="00CF595A">
        <w:rPr>
          <w:color w:val="000000" w:themeColor="text1"/>
          <w:kern w:val="0"/>
          <w:szCs w:val="24"/>
        </w:rPr>
        <w:t xml:space="preserve"> годы». </w:t>
      </w:r>
    </w:p>
    <w:p w14:paraId="63110285" w14:textId="77777777" w:rsidR="005A1919" w:rsidRPr="0082106E" w:rsidRDefault="009911DC" w:rsidP="0082106E">
      <w:pPr>
        <w:autoSpaceDE w:val="0"/>
        <w:autoSpaceDN w:val="0"/>
        <w:adjustRightInd w:val="0"/>
        <w:ind w:firstLine="170"/>
        <w:jc w:val="both"/>
      </w:pPr>
      <w:r w:rsidRPr="00CF595A">
        <w:t xml:space="preserve">        </w:t>
      </w:r>
      <w:r w:rsidR="005A1919" w:rsidRPr="00CF595A">
        <w:t>Состав документов генерального плана городского округа</w:t>
      </w:r>
      <w:r w:rsidR="005A1919" w:rsidRPr="0082106E">
        <w:t xml:space="preserve"> определен в соответствии со ст. 23 Градостроительного кодекса Российской Федерации.</w:t>
      </w:r>
    </w:p>
    <w:p w14:paraId="1E9A8C7F" w14:textId="77777777" w:rsidR="005A1919" w:rsidRPr="0082106E" w:rsidRDefault="0082106E" w:rsidP="0082106E">
      <w:pPr>
        <w:autoSpaceDE w:val="0"/>
        <w:autoSpaceDN w:val="0"/>
        <w:adjustRightInd w:val="0"/>
        <w:ind w:firstLine="170"/>
        <w:jc w:val="both"/>
      </w:pPr>
      <w:r>
        <w:t xml:space="preserve">       </w:t>
      </w:r>
      <w:r w:rsidR="005A1919" w:rsidRPr="0082106E">
        <w:t>В соответствии с частью 9 Статьи 23 ГК РФ предусматривает возможность установления Законодательством субъектов Российской Федерации особенностей подготовки генерального плана:</w:t>
      </w:r>
    </w:p>
    <w:p w14:paraId="2A0CB85C" w14:textId="77777777" w:rsidR="005A1919" w:rsidRPr="0082106E" w:rsidRDefault="005A1919" w:rsidP="0082106E">
      <w:pPr>
        <w:autoSpaceDE w:val="0"/>
        <w:autoSpaceDN w:val="0"/>
        <w:adjustRightInd w:val="0"/>
        <w:jc w:val="both"/>
      </w:pPr>
      <w:r w:rsidRPr="0082106E">
        <w:t xml:space="preserve">-  подготовка генерального плана городского округа может осуществляться применительно к отдельным населенным пунктам, входящим в </w:t>
      </w:r>
      <w:proofErr w:type="gramStart"/>
      <w:r w:rsidRPr="0082106E">
        <w:t>состав  городского</w:t>
      </w:r>
      <w:proofErr w:type="gramEnd"/>
      <w:r w:rsidRPr="0082106E">
        <w:t xml:space="preserve"> округа, территориям городского округа за границами населенных пунктов без последующего внесения в генеральный план изменений, относящихся к другим частям территорий городского округа.; </w:t>
      </w:r>
    </w:p>
    <w:p w14:paraId="45095B31" w14:textId="77777777" w:rsidR="005A1919" w:rsidRPr="0082106E" w:rsidRDefault="005A1919" w:rsidP="0082106E">
      <w:pPr>
        <w:autoSpaceDE w:val="0"/>
        <w:autoSpaceDN w:val="0"/>
        <w:adjustRightInd w:val="0"/>
        <w:ind w:firstLine="170"/>
        <w:jc w:val="both"/>
      </w:pPr>
      <w:r w:rsidRPr="0082106E">
        <w:t>- генеральный план городского округа может не содержать карту планируемого размещения объектов местного значения поселения или городского округа. В этом случае такая карта подлежит утверждению местной администрацией в порядке, установленном нормативным правовым актом органа государственной власти субъекта Российской Федерации</w:t>
      </w:r>
    </w:p>
    <w:p w14:paraId="12FC425E" w14:textId="77777777" w:rsidR="005A1919" w:rsidRPr="0082106E" w:rsidRDefault="005A1919" w:rsidP="0082106E">
      <w:pPr>
        <w:autoSpaceDE w:val="0"/>
        <w:autoSpaceDN w:val="0"/>
        <w:adjustRightInd w:val="0"/>
        <w:ind w:firstLine="170"/>
        <w:jc w:val="both"/>
      </w:pPr>
      <w:r w:rsidRPr="0082106E">
        <w:t>- положение о территориальном планировании вместо сведений о видах, назначении и наименованиях планируемых для размещения объектов местного значения городского округа, об их основных характеристиках, местоположении может содержать сведения о потребностях в указанных объектах местного значения без указания их основных характеристик и местоположения.</w:t>
      </w:r>
    </w:p>
    <w:p w14:paraId="728AC246" w14:textId="77777777" w:rsidR="005A1919" w:rsidRPr="0082106E" w:rsidRDefault="005A1919" w:rsidP="0082106E">
      <w:pPr>
        <w:autoSpaceDE w:val="0"/>
        <w:autoSpaceDN w:val="0"/>
        <w:adjustRightInd w:val="0"/>
        <w:ind w:firstLine="170"/>
        <w:jc w:val="both"/>
      </w:pPr>
      <w:r w:rsidRPr="0082106E">
        <w:t>Данные особенности установлены в статье 13 Закона Московской области от 21.02.2007 «О генеральном плане развития Московской области» в редакции от 08.07.2021.</w:t>
      </w:r>
    </w:p>
    <w:p w14:paraId="504BE520" w14:textId="77777777" w:rsidR="00475840" w:rsidRPr="0082106E" w:rsidRDefault="00927293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 xml:space="preserve">Внесение изменений </w:t>
      </w:r>
      <w:r w:rsidR="00475840" w:rsidRPr="0082106E">
        <w:rPr>
          <w:color w:val="000000" w:themeColor="text1"/>
        </w:rPr>
        <w:t xml:space="preserve">в генеральный план городского округа Истра Московской области применительно к населенному пункту с. Павловская Слобода содержит положение о территориальном планировании и карты генерального плана. </w:t>
      </w:r>
    </w:p>
    <w:p w14:paraId="0AA1D378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>Положение о территориальном планировании включает в себя:</w:t>
      </w:r>
    </w:p>
    <w:p w14:paraId="7D3A6A12" w14:textId="77777777" w:rsidR="00475840" w:rsidRPr="0082106E" w:rsidRDefault="00475840" w:rsidP="0082106E">
      <w:pPr>
        <w:pStyle w:val="Osnovnoy"/>
        <w:spacing w:after="120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з</w:t>
      </w:r>
      <w:r w:rsidR="00A474F4" w:rsidRPr="0082106E">
        <w:rPr>
          <w:color w:val="000000" w:themeColor="text1"/>
          <w:szCs w:val="24"/>
        </w:rPr>
        <w:t>а исключением линейных объектов;</w:t>
      </w:r>
    </w:p>
    <w:p w14:paraId="45043FAE" w14:textId="77777777" w:rsidR="00A474F4" w:rsidRPr="0082106E" w:rsidRDefault="00A474F4" w:rsidP="0082106E">
      <w:pPr>
        <w:pStyle w:val="Osnovnoy"/>
        <w:spacing w:after="120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lastRenderedPageBreak/>
        <w:t>Сведения о границах населенного пункта.</w:t>
      </w:r>
    </w:p>
    <w:p w14:paraId="4F0BDBE3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>Карты утверждаемой части генерального плана:</w:t>
      </w:r>
    </w:p>
    <w:p w14:paraId="14FF7FF7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 xml:space="preserve">- </w:t>
      </w:r>
      <w:r w:rsidR="0058424C" w:rsidRPr="00DD3D88">
        <w:rPr>
          <w:color w:val="000000" w:themeColor="text1"/>
        </w:rPr>
        <w:t xml:space="preserve">Карта </w:t>
      </w:r>
      <w:r w:rsidR="0058424C" w:rsidRPr="00DD3D88">
        <w:t>границ населённых пунктов применительно к с. Павловская Слобода</w:t>
      </w:r>
      <w:r w:rsidRPr="0082106E">
        <w:rPr>
          <w:color w:val="000000" w:themeColor="text1"/>
        </w:rPr>
        <w:t>;</w:t>
      </w:r>
    </w:p>
    <w:p w14:paraId="28DCDACF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 xml:space="preserve">- </w:t>
      </w:r>
      <w:r w:rsidR="0058424C" w:rsidRPr="00DD3D88">
        <w:rPr>
          <w:color w:val="000000" w:themeColor="text1"/>
        </w:rPr>
        <w:t xml:space="preserve">Карта функциональных зон </w:t>
      </w:r>
      <w:r w:rsidR="0058424C" w:rsidRPr="00DD3D88">
        <w:rPr>
          <w:color w:val="000000" w:themeColor="text1"/>
          <w:lang w:bidi="ru-RU"/>
        </w:rPr>
        <w:t>применительно к населенному пункту с. Павловская Слобода</w:t>
      </w:r>
      <w:r w:rsidRPr="0082106E">
        <w:rPr>
          <w:color w:val="000000" w:themeColor="text1"/>
        </w:rPr>
        <w:t>.</w:t>
      </w:r>
    </w:p>
    <w:p w14:paraId="3BC2F3E4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>Материалы по обоснованию проекта содержат:</w:t>
      </w:r>
    </w:p>
    <w:p w14:paraId="4113509D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 xml:space="preserve">Том </w:t>
      </w:r>
      <w:r w:rsidRPr="0082106E">
        <w:rPr>
          <w:color w:val="000000" w:themeColor="text1"/>
          <w:lang w:val="en-US"/>
        </w:rPr>
        <w:t>I</w:t>
      </w:r>
      <w:r w:rsidRPr="0082106E">
        <w:rPr>
          <w:color w:val="000000" w:themeColor="text1"/>
        </w:rPr>
        <w:t xml:space="preserve"> «Планировочная и инженерно-транспортная организация территории. Социально-экономическое обоснование» и соответствующие карты;</w:t>
      </w:r>
    </w:p>
    <w:p w14:paraId="1D086843" w14:textId="77777777" w:rsidR="00475840" w:rsidRPr="0082106E" w:rsidRDefault="00475840" w:rsidP="0082106E">
      <w:pPr>
        <w:pStyle w:val="Osnovnoy"/>
        <w:spacing w:after="120"/>
        <w:rPr>
          <w:color w:val="000000" w:themeColor="text1"/>
          <w:szCs w:val="28"/>
        </w:rPr>
      </w:pPr>
      <w:r w:rsidRPr="0082106E">
        <w:rPr>
          <w:color w:val="000000" w:themeColor="text1"/>
        </w:rPr>
        <w:t xml:space="preserve">Том </w:t>
      </w:r>
      <w:r w:rsidRPr="0082106E">
        <w:rPr>
          <w:color w:val="000000" w:themeColor="text1"/>
          <w:lang w:val="en-US"/>
        </w:rPr>
        <w:t>II</w:t>
      </w:r>
      <w:r w:rsidRPr="0082106E">
        <w:rPr>
          <w:color w:val="000000" w:themeColor="text1"/>
        </w:rPr>
        <w:t xml:space="preserve"> «Охрана окружающей среды»</w:t>
      </w:r>
      <w:r w:rsidRPr="0082106E">
        <w:rPr>
          <w:i/>
          <w:color w:val="000000" w:themeColor="text1"/>
        </w:rPr>
        <w:t xml:space="preserve"> </w:t>
      </w:r>
      <w:r w:rsidRPr="0082106E">
        <w:rPr>
          <w:color w:val="000000" w:themeColor="text1"/>
        </w:rPr>
        <w:t>и соответствующие карты</w:t>
      </w:r>
      <w:r w:rsidRPr="0082106E">
        <w:rPr>
          <w:color w:val="000000" w:themeColor="text1"/>
          <w:szCs w:val="28"/>
        </w:rPr>
        <w:t>;</w:t>
      </w:r>
    </w:p>
    <w:p w14:paraId="669481EB" w14:textId="77777777" w:rsidR="00475840" w:rsidRPr="0082106E" w:rsidRDefault="00475840" w:rsidP="0082106E">
      <w:pPr>
        <w:pStyle w:val="Osnovnoy"/>
        <w:spacing w:after="120"/>
        <w:rPr>
          <w:color w:val="000000" w:themeColor="text1"/>
          <w:szCs w:val="28"/>
        </w:rPr>
      </w:pPr>
      <w:r w:rsidRPr="0082106E">
        <w:rPr>
          <w:color w:val="000000" w:themeColor="text1"/>
        </w:rPr>
        <w:t xml:space="preserve">Том </w:t>
      </w:r>
      <w:r w:rsidRPr="0082106E">
        <w:rPr>
          <w:color w:val="000000" w:themeColor="text1"/>
          <w:lang w:val="en-US"/>
        </w:rPr>
        <w:t>III</w:t>
      </w:r>
      <w:r w:rsidRPr="0082106E">
        <w:rPr>
          <w:color w:val="000000" w:themeColor="text1"/>
        </w:rPr>
        <w:t xml:space="preserve"> </w:t>
      </w:r>
      <w:r w:rsidR="005C7CEF" w:rsidRPr="0082106E">
        <w:rPr>
          <w:color w:val="000000" w:themeColor="text1"/>
        </w:rPr>
        <w:t xml:space="preserve">в составе Книги 1 и Книги 2 (Сведения ограниченного доступа) </w:t>
      </w:r>
      <w:r w:rsidRPr="0082106E">
        <w:rPr>
          <w:color w:val="000000" w:themeColor="text1"/>
        </w:rPr>
        <w:t>«Объекты культурного наследия» и соответствующие карты</w:t>
      </w:r>
      <w:r w:rsidRPr="0082106E">
        <w:rPr>
          <w:color w:val="000000" w:themeColor="text1"/>
          <w:szCs w:val="28"/>
        </w:rPr>
        <w:t>;</w:t>
      </w:r>
    </w:p>
    <w:p w14:paraId="6A48FB52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>Том </w:t>
      </w:r>
      <w:r w:rsidRPr="0082106E">
        <w:rPr>
          <w:color w:val="000000" w:themeColor="text1"/>
          <w:lang w:val="en-US"/>
        </w:rPr>
        <w:t>IV </w:t>
      </w:r>
      <w:r w:rsidRPr="0082106E">
        <w:rPr>
          <w:color w:val="000000" w:themeColor="text1"/>
        </w:rPr>
        <w:t>«Основные факторы риска возникновения чрезвычайных ситуаций природного и техногенного характера» и соответствующие карты (содержит сведения ограниченного доступа).</w:t>
      </w:r>
    </w:p>
    <w:p w14:paraId="0CDE68A9" w14:textId="77777777" w:rsidR="00475840" w:rsidRPr="0082106E" w:rsidRDefault="00475840" w:rsidP="0082106E">
      <w:pPr>
        <w:pStyle w:val="Osnovnoy"/>
        <w:spacing w:after="120"/>
        <w:rPr>
          <w:color w:val="000000" w:themeColor="text1"/>
        </w:rPr>
      </w:pPr>
      <w:r w:rsidRPr="0082106E">
        <w:rPr>
          <w:color w:val="000000" w:themeColor="text1"/>
        </w:rPr>
        <w:t>Проект разработан с выделением-1 очереди (2026 год) и расчётного срока (2041 год).</w:t>
      </w:r>
    </w:p>
    <w:p w14:paraId="4B61D623" w14:textId="77777777" w:rsidR="00475840" w:rsidRPr="0082106E" w:rsidRDefault="00927293" w:rsidP="0082106E">
      <w:pPr>
        <w:tabs>
          <w:tab w:val="left" w:pos="993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Внесение изменений </w:t>
      </w:r>
      <w:r w:rsidR="00475840" w:rsidRPr="0082106E">
        <w:rPr>
          <w:color w:val="000000" w:themeColor="text1"/>
        </w:rPr>
        <w:t>в генеральный план городского округа Истра Московской области применительно к населенному пункту с. Павловская Слобода подготовлен в соответствии со следующими нормативными правовыми актами Российской Федерации и Московской области</w:t>
      </w:r>
      <w:r w:rsidR="005C7CEF" w:rsidRPr="0082106E">
        <w:rPr>
          <w:color w:val="000000" w:themeColor="text1"/>
        </w:rPr>
        <w:t xml:space="preserve"> в актуальных редакциях</w:t>
      </w:r>
      <w:r w:rsidR="00475840" w:rsidRPr="0082106E">
        <w:rPr>
          <w:color w:val="000000" w:themeColor="text1"/>
        </w:rPr>
        <w:t>:</w:t>
      </w:r>
    </w:p>
    <w:p w14:paraId="0360E625" w14:textId="77777777" w:rsidR="00475840" w:rsidRPr="0082106E" w:rsidRDefault="00475840" w:rsidP="0082106E">
      <w:pPr>
        <w:tabs>
          <w:tab w:val="left" w:pos="993"/>
        </w:tabs>
        <w:suppressAutoHyphens/>
        <w:ind w:firstLine="709"/>
        <w:jc w:val="both"/>
        <w:rPr>
          <w:color w:val="000000" w:themeColor="text1"/>
        </w:rPr>
      </w:pPr>
    </w:p>
    <w:p w14:paraId="3769BC5C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«Градостроительный кодекс Российской Федерации»;</w:t>
      </w:r>
    </w:p>
    <w:p w14:paraId="6E6BE19F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«Водный кодекс Российской Федерации»;</w:t>
      </w:r>
    </w:p>
    <w:p w14:paraId="3BBB868D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«Воздушный кодекс Российской Федерации»;</w:t>
      </w:r>
    </w:p>
    <w:p w14:paraId="24259761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«Лесной кодекс Российской Федерации»;</w:t>
      </w:r>
    </w:p>
    <w:p w14:paraId="512D3B01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«Земельный кодекс Российской Федерации»;</w:t>
      </w:r>
    </w:p>
    <w:p w14:paraId="4F3D7C3D" w14:textId="77777777" w:rsidR="00475840" w:rsidRPr="0082106E" w:rsidRDefault="00475840" w:rsidP="008210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Схема территориального планирования Российской Федерации в области энергетики, утвержденная </w:t>
      </w:r>
      <w:hyperlink w:anchor="sub_0" w:history="1">
        <w:r w:rsidRPr="0082106E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распоряжением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РФ от 1 августа 2016 г. № 1634-р (в редакции распоряжений Правительства РФ от 01.11.2016 </w:t>
      </w:r>
      <w:hyperlink r:id="rId13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2325-р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от 27.07.2017 </w:t>
      </w:r>
      <w:hyperlink r:id="rId14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1601-р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15.11.2017 </w:t>
      </w:r>
      <w:hyperlink r:id="rId15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2525-р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10.11.2018 </w:t>
      </w:r>
      <w:hyperlink r:id="rId16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2447-р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от 25.07.2019 </w:t>
      </w:r>
      <w:hyperlink r:id="rId17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1651-р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11.06.2020 </w:t>
      </w:r>
      <w:hyperlink r:id="rId18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1542-р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08.10.2020 </w:t>
      </w:r>
      <w:hyperlink r:id="rId19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2591-р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от 28.12.2020 </w:t>
      </w:r>
      <w:hyperlink r:id="rId20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3616-р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  </w:t>
      </w:r>
    </w:p>
    <w:p w14:paraId="04D41910" w14:textId="77777777" w:rsidR="00475840" w:rsidRPr="0082106E" w:rsidRDefault="00475840" w:rsidP="0082106E">
      <w:pPr>
        <w:pStyle w:val="aff2"/>
        <w:spacing w:after="0"/>
        <w:rPr>
          <w:color w:val="000000" w:themeColor="text1"/>
        </w:rPr>
      </w:pPr>
      <w:r w:rsidRPr="0082106E">
        <w:rPr>
          <w:color w:val="000000" w:themeColor="text1"/>
        </w:rPr>
        <w:t>− Схема территориального планирования РФ в области федерального транспорта (в части трубопроводного транспорта);</w:t>
      </w:r>
    </w:p>
    <w:p w14:paraId="57D239AD" w14:textId="77777777" w:rsidR="00475840" w:rsidRPr="0082106E" w:rsidRDefault="00475840" w:rsidP="008210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− «Изменения, которые вносятся в  схему территориального планирования Российской Федерации в области федерального транспорта (в части трубопроводного транспорта)», утвержденными постановлением Правительства Российской Федерации от 31.01.2017 г. № 166-р, от 28.12.2017 г. № 2973-р, от 23.05.2018 г. № 957-р, от 22.12.2018г. №2915-р, от 18.09.2019 </w:t>
      </w:r>
      <w:hyperlink r:id="rId21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2104-р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10.02.2020 </w:t>
      </w:r>
      <w:hyperlink r:id="rId22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248-р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19.03.2020 </w:t>
      </w:r>
      <w:hyperlink r:id="rId23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668-р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>, от 19.09.2020 N 2402-р, от 21.12.2020 N 3466-р;</w:t>
      </w:r>
    </w:p>
    <w:p w14:paraId="36FB8AE6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Федеральные правила использования воздушного пространства Российской Федерации, утвержденные постановлением Правительства Российской Федерации от 11 марта 2010 г. N 138;</w:t>
      </w:r>
    </w:p>
    <w:p w14:paraId="6B0C665B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55BF91DD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10.01.2002 № 7-ФЗ «Об охране окружающей среды»;</w:t>
      </w:r>
    </w:p>
    <w:p w14:paraId="314BBF33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31.03.1999 № 69-ФЗ «О газоснабжении в Российской Федерации»;</w:t>
      </w:r>
    </w:p>
    <w:p w14:paraId="41F2E14B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lastRenderedPageBreak/>
        <w:t>- Федеральный закон от 14.03.1995 № 33-ФЗ «Об особо охраняемых природных территориях»;</w:t>
      </w:r>
    </w:p>
    <w:p w14:paraId="1DB9C4F4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30.03.1999 № 52-ФЗ «О санитарно-эпидемиологическом благополучии населения»;</w:t>
      </w:r>
    </w:p>
    <w:p w14:paraId="7AC57BC9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12.01.1996 №8-ФЗ «О погребении и похоронном деле»;</w:t>
      </w:r>
    </w:p>
    <w:p w14:paraId="052AC23D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14:paraId="546A4725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0C383DFF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10.01.1996 № 4-ФЗ «О мелиорации земель»;</w:t>
      </w:r>
    </w:p>
    <w:p w14:paraId="64AF1429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24.07.2002 № 101-ФЗ «Об обороте земель сельскохозяйственного назначения»;</w:t>
      </w:r>
    </w:p>
    <w:p w14:paraId="2BA54F66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07.12.2011 N 416-ФЗ «О водоснабжении и водоотведении»;</w:t>
      </w:r>
    </w:p>
    <w:p w14:paraId="7FE3C21C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27.07.2010 N 190-ФЗ  «О теплоснабжении»;</w:t>
      </w:r>
    </w:p>
    <w:p w14:paraId="5F9AA601" w14:textId="77777777" w:rsidR="00475840" w:rsidRPr="0082106E" w:rsidRDefault="00475840" w:rsidP="0082106E">
      <w:pPr>
        <w:pStyle w:val="15"/>
        <w:ind w:left="142" w:right="-79" w:firstLine="567"/>
        <w:jc w:val="both"/>
        <w:rPr>
          <w:color w:val="000000" w:themeColor="text1"/>
        </w:rPr>
      </w:pPr>
      <w:r w:rsidRPr="0082106E">
        <w:rPr>
          <w:color w:val="000000" w:themeColor="text1"/>
        </w:rPr>
        <w:t>-</w:t>
      </w:r>
      <w:r w:rsidRPr="0082106E">
        <w:rPr>
          <w:color w:val="000000" w:themeColor="text1"/>
          <w:lang w:val="en-US"/>
        </w:rPr>
        <w:t> </w:t>
      </w:r>
      <w:r w:rsidRPr="0082106E">
        <w:rPr>
          <w:color w:val="000000" w:themeColor="text1"/>
        </w:rPr>
        <w:t>Федеральный закон от 26.03.2003 № 35-ФЗ «Об электроэнергетике»;</w:t>
      </w:r>
    </w:p>
    <w:p w14:paraId="4ADF5BB0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75CD5B48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- </w:t>
      </w:r>
      <w:r w:rsidR="00542F87" w:rsidRPr="0082106E">
        <w:rPr>
          <w:color w:val="000000" w:themeColor="text1"/>
        </w:rPr>
        <w:t xml:space="preserve">Федеральный закон </w:t>
      </w:r>
      <w:r w:rsidRPr="0082106E">
        <w:rPr>
          <w:color w:val="000000" w:themeColor="text1"/>
        </w:rPr>
        <w:t xml:space="preserve">от   21.02.1992 № 2395-1 «О недрах»; </w:t>
      </w:r>
    </w:p>
    <w:p w14:paraId="6233CC05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31.12.2017 N 507-ФЗ</w:t>
      </w:r>
    </w:p>
    <w:p w14:paraId="7826C72F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"О внесении изменений в Градостроительный кодекс Российской Федерации и отдельные законодательные акты Российской Федерации»;</w:t>
      </w:r>
    </w:p>
    <w:p w14:paraId="02B46172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Федеральный закон от 29.07.2017 N 280-ФЗ "О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земель»;</w:t>
      </w:r>
    </w:p>
    <w:p w14:paraId="5D0B0032" w14:textId="77777777" w:rsidR="00475840" w:rsidRPr="0082106E" w:rsidRDefault="00475840" w:rsidP="0082106E">
      <w:pPr>
        <w:suppressAutoHyphens/>
        <w:ind w:left="5"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«СП 42.13330.2016. Свод правил. Градостроительство. Планировка и застройка городских и сельских поселений. Актуализированная редакция СНИП 2.07.01-89» (утв. Приказом Минстроя РФ от 30.12.2016 № 1034/</w:t>
      </w:r>
      <w:proofErr w:type="spellStart"/>
      <w:r w:rsidRPr="0082106E">
        <w:rPr>
          <w:color w:val="000000" w:themeColor="text1"/>
        </w:rPr>
        <w:t>пр</w:t>
      </w:r>
      <w:proofErr w:type="spellEnd"/>
      <w:r w:rsidRPr="0082106E">
        <w:rPr>
          <w:color w:val="000000" w:themeColor="text1"/>
        </w:rPr>
        <w:t>);</w:t>
      </w:r>
    </w:p>
    <w:p w14:paraId="0A135756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«СП 36.13330.2012. Свод правил. Магистральные трубопроводы. Актуализированная редакция СНИП 2.05.06-85» (утв. Приказом Госстроя от 25.12.2012 № 108/ГС);</w:t>
      </w:r>
    </w:p>
    <w:p w14:paraId="230A2834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Российской Федерации от 14.03.2002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2.1.4.1110-02»;</w:t>
      </w:r>
    </w:p>
    <w:p w14:paraId="57B521F0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Российской Федерации от 30.04.2010 № 45 «Об утверждении СП 2.1.4.2625-10 «Зоны санитарной охраны источников питьевого водоснабжения г. Москвы».</w:t>
      </w:r>
    </w:p>
    <w:p w14:paraId="5AE3E63A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Закон Московской области № 11/2018-ОЗ  «Об объектах культурного наследия (памятниках истории и культуры) в Московской области»;</w:t>
      </w:r>
    </w:p>
    <w:p w14:paraId="74042A71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Закон Московской области № 36/2007-ОЗ «О Генеральном плане развития Московской области»;</w:t>
      </w:r>
    </w:p>
    <w:p w14:paraId="5EDD160D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Закон Московской области № 115/2007-ОЗ «О погребении и похоронном деле в Московской области»;</w:t>
      </w:r>
    </w:p>
    <w:p w14:paraId="62A3EB3B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Закон Московской области от 12.06.2004 № 75/2004-ОЗ «Об обороте земель сельскохозяйственного назначения на территории Московской области»;</w:t>
      </w:r>
    </w:p>
    <w:p w14:paraId="45840F99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- Закон Московской области от 18.06.2017 № 117/2017-ОЗ «О границе городского округа Истра»; </w:t>
      </w:r>
    </w:p>
    <w:p w14:paraId="76574043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- Закон Московской области от 05.12.2014 года № 164/2014-ОЗ «О видах объектов областного значения, подлежащих отображению на схемах территориального планирования Московской области, видах объектов местного значения муниципального района, </w:t>
      </w:r>
      <w:r w:rsidRPr="0082106E">
        <w:rPr>
          <w:color w:val="000000" w:themeColor="text1"/>
        </w:rPr>
        <w:lastRenderedPageBreak/>
        <w:t xml:space="preserve">поселения, городского округа, подлежащих отображению на схеме территориального планирования муниципального района, генеральном плане поселения, генеральном плане городского округа Московской области» (актуальная редакция от 07.04.2017 года № 46/2017-ОЗ «О внесении изменений в некоторые законы Московской области в связи с признанием утратившим силу </w:t>
      </w:r>
      <w:r w:rsidRPr="0082106E">
        <w:rPr>
          <w:rFonts w:eastAsiaTheme="majorEastAsia"/>
          <w:color w:val="000000" w:themeColor="text1"/>
        </w:rPr>
        <w:t>Закона Московской области «О промышленных округах в Московской области</w:t>
      </w:r>
      <w:r w:rsidRPr="0082106E">
        <w:rPr>
          <w:color w:val="000000" w:themeColor="text1"/>
        </w:rPr>
        <w:t>»);</w:t>
      </w:r>
    </w:p>
    <w:p w14:paraId="0C4948D3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rFonts w:eastAsia="Calibri"/>
          <w:color w:val="000000" w:themeColor="text1"/>
        </w:rPr>
        <w:t xml:space="preserve">- </w:t>
      </w:r>
      <w:r w:rsidRPr="0082106E">
        <w:rPr>
          <w:color w:val="000000" w:themeColor="text1"/>
        </w:rPr>
        <w:t>Постановление Правительства Российской Федерации от 18.11.2013 № 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14:paraId="727B6B24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rFonts w:eastAsia="Calibri"/>
          <w:color w:val="000000" w:themeColor="text1"/>
        </w:rPr>
        <w:t xml:space="preserve">- </w:t>
      </w:r>
      <w:r w:rsidRPr="0082106E">
        <w:rPr>
          <w:color w:val="000000" w:themeColor="text1"/>
        </w:rPr>
        <w:t>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82106E">
        <w:rPr>
          <w:rFonts w:eastAsia="Calibri"/>
          <w:color w:val="000000" w:themeColor="text1"/>
        </w:rPr>
        <w:t>;</w:t>
      </w:r>
    </w:p>
    <w:p w14:paraId="03CA2F88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rFonts w:eastAsia="Calibri"/>
          <w:color w:val="000000" w:themeColor="text1"/>
        </w:rPr>
        <w:t xml:space="preserve">- </w:t>
      </w:r>
      <w:r w:rsidRPr="0082106E">
        <w:rPr>
          <w:color w:val="000000" w:themeColor="text1"/>
        </w:rPr>
        <w:t>Постановление Правительства Российской Федерации от 26.08.2013 № 736 «О некоторых вопросах установления охранных зон объектов электросетевого хозяйства»;</w:t>
      </w:r>
    </w:p>
    <w:p w14:paraId="7E8E13CC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rFonts w:eastAsia="Calibri"/>
          <w:color w:val="000000" w:themeColor="text1"/>
        </w:rPr>
        <w:t xml:space="preserve">-  </w:t>
      </w:r>
      <w:r w:rsidRPr="0082106E">
        <w:rPr>
          <w:color w:val="000000" w:themeColor="text1"/>
        </w:rPr>
        <w:t>Постановление Правительства Российской Федерации от 27.12.2004 № 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14:paraId="2B9A7D6F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- «Генеральная схема газоснабжения Московской области до 2030 года», разработанная ОАО «Газпром </w:t>
      </w:r>
      <w:proofErr w:type="spellStart"/>
      <w:r w:rsidRPr="0082106E">
        <w:rPr>
          <w:color w:val="000000" w:themeColor="text1"/>
        </w:rPr>
        <w:t>промгаз</w:t>
      </w:r>
      <w:proofErr w:type="spellEnd"/>
      <w:r w:rsidRPr="0082106E">
        <w:rPr>
          <w:color w:val="000000" w:themeColor="text1"/>
        </w:rPr>
        <w:t>» при участии АО «</w:t>
      </w:r>
      <w:proofErr w:type="spellStart"/>
      <w:r w:rsidRPr="0082106E">
        <w:rPr>
          <w:color w:val="000000" w:themeColor="text1"/>
        </w:rPr>
        <w:t>Мособлгаз</w:t>
      </w:r>
      <w:proofErr w:type="spellEnd"/>
      <w:r w:rsidRPr="0082106E">
        <w:rPr>
          <w:color w:val="000000" w:themeColor="text1"/>
        </w:rPr>
        <w:t>», одобренная утвержденным решением Межведомственной комиссии по вопросам энергообеспечения Московской области от 14.11.2013 г. №11;</w:t>
      </w:r>
    </w:p>
    <w:p w14:paraId="60CADCC5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Программа Правительства Московской области «Развитие газификации в Московской области до 2030», утвержденная Постановление Правительства Московской области от 20 декабря 2004 г. №778/50, с изменениями от 19.10.2020 №769/32;</w:t>
      </w:r>
    </w:p>
    <w:p w14:paraId="61845C6A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Схема и программа перспективного развития электроэнергетики Московской области на 2021-2025 годов, утвержденная постановлением Губернатора МО №217-ПГ от 30.04.2020 г.;</w:t>
      </w:r>
    </w:p>
    <w:p w14:paraId="2DDA2919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rFonts w:eastAsia="Calibri"/>
          <w:color w:val="000000" w:themeColor="text1"/>
        </w:rPr>
        <w:t xml:space="preserve">- </w:t>
      </w:r>
      <w:r w:rsidRPr="0082106E">
        <w:rPr>
          <w:color w:val="000000" w:themeColor="text1"/>
        </w:rPr>
        <w:t>Инвестиционная программа ПАО «</w:t>
      </w:r>
      <w:proofErr w:type="spellStart"/>
      <w:r w:rsidRPr="0082106E">
        <w:rPr>
          <w:color w:val="000000" w:themeColor="text1"/>
        </w:rPr>
        <w:t>Россети</w:t>
      </w:r>
      <w:proofErr w:type="spellEnd"/>
      <w:r w:rsidRPr="0082106E">
        <w:rPr>
          <w:color w:val="000000" w:themeColor="text1"/>
        </w:rPr>
        <w:t xml:space="preserve"> Московский регион» с изменениями от 30.12.2020, утвержденная приказом Минэнерго России от 30.12.2020 № 33@ </w:t>
      </w:r>
      <w:r w:rsidRPr="0082106E">
        <w:rPr>
          <w:color w:val="000000" w:themeColor="text1"/>
          <w:shd w:val="clear" w:color="auto" w:fill="FFFFFF"/>
        </w:rPr>
        <w:t>«Об утверждении изменений, вносимых в инвестиционную программу ПАО «</w:t>
      </w:r>
      <w:proofErr w:type="spellStart"/>
      <w:r w:rsidRPr="0082106E">
        <w:rPr>
          <w:color w:val="000000" w:themeColor="text1"/>
        </w:rPr>
        <w:t>Россети</w:t>
      </w:r>
      <w:proofErr w:type="spellEnd"/>
      <w:r w:rsidRPr="0082106E">
        <w:rPr>
          <w:color w:val="000000" w:themeColor="text1"/>
        </w:rPr>
        <w:t xml:space="preserve"> Московский регион</w:t>
      </w:r>
      <w:r w:rsidRPr="0082106E">
        <w:rPr>
          <w:color w:val="000000" w:themeColor="text1"/>
          <w:shd w:val="clear" w:color="auto" w:fill="FFFFFF"/>
        </w:rPr>
        <w:t>», утвержденную приказом Минэнерго России от 16.10.2014 № 735, с изменениями, внесенными приказом Минэнерго России от 26.12.2018 № 31@»;</w:t>
      </w:r>
    </w:p>
    <w:p w14:paraId="25676EB6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rFonts w:eastAsia="Calibri"/>
          <w:color w:val="000000" w:themeColor="text1"/>
        </w:rPr>
        <w:t xml:space="preserve">- </w:t>
      </w:r>
      <w:r w:rsidRPr="0082106E">
        <w:rPr>
          <w:color w:val="000000" w:themeColor="text1"/>
        </w:rPr>
        <w:t>Инвестиционная программа АО «</w:t>
      </w:r>
      <w:proofErr w:type="spellStart"/>
      <w:r w:rsidRPr="0082106E">
        <w:rPr>
          <w:color w:val="000000" w:themeColor="text1"/>
        </w:rPr>
        <w:t>Мособлэнерго</w:t>
      </w:r>
      <w:proofErr w:type="spellEnd"/>
      <w:r w:rsidRPr="0082106E">
        <w:rPr>
          <w:color w:val="000000" w:themeColor="text1"/>
        </w:rPr>
        <w:t xml:space="preserve">» на 2021-2025 годы, утвержденная приказом министра энергетики Московской области от 18.12.2019 № 105 и размещенная на официальном сайте </w:t>
      </w:r>
      <w:hyperlink r:id="rId24" w:history="1">
        <w:r w:rsidRPr="0082106E">
          <w:rPr>
            <w:rStyle w:val="ae"/>
            <w:color w:val="000000" w:themeColor="text1"/>
          </w:rPr>
          <w:t>www.mosoblenergo.ru</w:t>
        </w:r>
      </w:hyperlink>
      <w:r w:rsidRPr="0082106E">
        <w:rPr>
          <w:color w:val="000000" w:themeColor="text1"/>
        </w:rPr>
        <w:t>;</w:t>
      </w:r>
    </w:p>
    <w:p w14:paraId="0C0F12AA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softHyphen/>
        <w:t xml:space="preserve">- Приказ Министра энергетики Московской области от 30.10.2020 № 66 Об утверждении изменений, вносимых в инвестиционную программу акционерного общества "Московская областная энергосетевая компания" на 2021-2025 гг., размещенный на официальном сайте </w:t>
      </w:r>
      <w:hyperlink r:id="rId25" w:history="1">
        <w:r w:rsidRPr="0082106E">
          <w:rPr>
            <w:rStyle w:val="ae"/>
            <w:color w:val="000000" w:themeColor="text1"/>
          </w:rPr>
          <w:t>www.mosoblenergo.ru</w:t>
        </w:r>
      </w:hyperlink>
      <w:r w:rsidRPr="0082106E">
        <w:rPr>
          <w:color w:val="000000" w:themeColor="text1"/>
        </w:rPr>
        <w:t>;</w:t>
      </w:r>
    </w:p>
    <w:p w14:paraId="394BAF5E" w14:textId="77777777" w:rsidR="00475840" w:rsidRPr="0082106E" w:rsidRDefault="00475840" w:rsidP="0082106E">
      <w:pPr>
        <w:numPr>
          <w:ilvl w:val="0"/>
          <w:numId w:val="22"/>
        </w:numPr>
        <w:tabs>
          <w:tab w:val="left" w:pos="663"/>
          <w:tab w:val="left" w:pos="993"/>
        </w:tabs>
        <w:ind w:left="34" w:firstLine="675"/>
        <w:jc w:val="both"/>
        <w:rPr>
          <w:color w:val="000000" w:themeColor="text1"/>
        </w:rPr>
      </w:pPr>
      <w:r w:rsidRPr="0082106E">
        <w:rPr>
          <w:color w:val="000000" w:themeColor="text1"/>
        </w:rPr>
        <w:t>Региональная программа газификации жи</w:t>
      </w:r>
      <w:r w:rsidR="006C0742" w:rsidRPr="0082106E">
        <w:rPr>
          <w:color w:val="000000" w:themeColor="text1"/>
        </w:rPr>
        <w:t>ли</w:t>
      </w:r>
      <w:r w:rsidRPr="0082106E">
        <w:rPr>
          <w:color w:val="000000" w:themeColor="text1"/>
        </w:rPr>
        <w:t>щно-коммунального хозяйства, промышленных и иных организаций Московской области на период 2018-2022 годов, утвержденная постановлением Губернатора Московской области от 07.11.2018 №551-ПГ;</w:t>
      </w:r>
    </w:p>
    <w:p w14:paraId="2793780D" w14:textId="77777777" w:rsidR="00475840" w:rsidRPr="0082106E" w:rsidRDefault="00475840" w:rsidP="0082106E">
      <w:pPr>
        <w:numPr>
          <w:ilvl w:val="0"/>
          <w:numId w:val="22"/>
        </w:numPr>
        <w:tabs>
          <w:tab w:val="left" w:pos="663"/>
          <w:tab w:val="left" w:pos="993"/>
        </w:tabs>
        <w:ind w:left="34" w:firstLine="675"/>
        <w:jc w:val="both"/>
        <w:rPr>
          <w:color w:val="000000" w:themeColor="text1"/>
        </w:rPr>
      </w:pPr>
      <w:r w:rsidRPr="0082106E">
        <w:rPr>
          <w:color w:val="000000" w:themeColor="text1"/>
        </w:rPr>
        <w:t>Региональная программа газификации жи</w:t>
      </w:r>
      <w:r w:rsidR="006C0742" w:rsidRPr="0082106E">
        <w:rPr>
          <w:color w:val="000000" w:themeColor="text1"/>
        </w:rPr>
        <w:t>ли</w:t>
      </w:r>
      <w:r w:rsidRPr="0082106E">
        <w:rPr>
          <w:color w:val="000000" w:themeColor="text1"/>
        </w:rPr>
        <w:t>щно-коммунального хозяйства, промышленных и иных организаций Московской области на период 2020-2024 годов, утвержденная постановлением Губернатора Московской области от 30.12.2020 №1069/43;</w:t>
      </w:r>
    </w:p>
    <w:p w14:paraId="5F714876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lastRenderedPageBreak/>
        <w:t>- Постановление Правительства Российской Федерации от 9 апреля 2016г. №291 «Правила установления субъектами Российской Федерации нормативов минимальной обеспеченности населения площадью торговых объектов»;</w:t>
      </w:r>
    </w:p>
    <w:p w14:paraId="17F5CA7C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Схема и программа перспективного развития Единой Энергетической системы России на 2020-2026 годы утвержденная приказом Минэнерго России №508 от 30.06.2020 г.;</w:t>
      </w:r>
    </w:p>
    <w:p w14:paraId="4B65B4F0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Распоряжение Правительства Российской федерации от 19.03.2013 № 384-р «Об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14:paraId="17DB3661" w14:textId="77777777" w:rsidR="00475840" w:rsidRPr="0082106E" w:rsidRDefault="00475840" w:rsidP="008210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Распоряжение Правительства Российской Федерации от 1 августа 2016 г. № 1634-р (в редакции распоряжений Правительства РФ от 01.11.2016 </w:t>
      </w:r>
      <w:hyperlink r:id="rId26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2325-р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от 27.07.2017 </w:t>
      </w:r>
      <w:hyperlink r:id="rId27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1601-р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15.11.2017 </w:t>
      </w:r>
      <w:hyperlink r:id="rId28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2525-р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10.11.2018 </w:t>
      </w:r>
      <w:hyperlink r:id="rId29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2447-р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от 25.07.2019 </w:t>
      </w:r>
      <w:hyperlink r:id="rId30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1651-р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11.06.2020 </w:t>
      </w:r>
      <w:hyperlink r:id="rId31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1542-р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08.10.2020 </w:t>
      </w:r>
      <w:hyperlink r:id="rId32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2591-р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от 28.12.2020 </w:t>
      </w:r>
      <w:hyperlink r:id="rId33" w:history="1">
        <w:r w:rsidRPr="0082106E">
          <w:rPr>
            <w:rFonts w:ascii="Times New Roman" w:hAnsi="Times New Roman" w:cs="Times New Roman"/>
            <w:color w:val="000000" w:themeColor="text1"/>
            <w:sz w:val="24"/>
            <w:szCs w:val="24"/>
          </w:rPr>
          <w:t>N 3616-р</w:t>
        </w:r>
      </w:hyperlink>
      <w:r w:rsidRPr="0082106E">
        <w:rPr>
          <w:rFonts w:ascii="Times New Roman" w:hAnsi="Times New Roman" w:cs="Times New Roman"/>
          <w:color w:val="000000" w:themeColor="text1"/>
          <w:sz w:val="24"/>
          <w:szCs w:val="24"/>
        </w:rPr>
        <w:t>) «О внесении изменений в схему территориального планирования Российской Федерации в области энергетики, утв. Распоряжением Правительства РФ от 01.08.2016 N 1634-р»;</w:t>
      </w:r>
    </w:p>
    <w:p w14:paraId="4FC1DCE3" w14:textId="77777777" w:rsidR="00475840" w:rsidRPr="0082106E" w:rsidRDefault="00475840" w:rsidP="0082106E">
      <w:pPr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Совместная инвестиционная программа ПАО «Газпром» и Правительства Московской области: «Программа развития газоснабжения и газификации Московской области на период 2021-2025 годы, подписанной 18.11.2020 г. Губернатором Московской области Воробьевым А.Ю. и Председателем Правления ПАО «Газпром» Миллером А.Б.;</w:t>
      </w:r>
    </w:p>
    <w:p w14:paraId="5B43CC67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11.07.2007 № 517/23 «Об утверждении Схемы территориального планирования Московской области - основных положений градостроительного развития»;</w:t>
      </w:r>
    </w:p>
    <w:p w14:paraId="53056063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11.02.2009 N 106/5 "Об утверждении Схемы развития и размещения особо охраняемых природных территорий в Московской области";</w:t>
      </w:r>
    </w:p>
    <w:p w14:paraId="104F8F0F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25.03.2016 № 230/8 «Об утверждении Схемы территориального планирования транспортного обслуживания Московской области»;</w:t>
      </w:r>
    </w:p>
    <w:p w14:paraId="572FE4CD" w14:textId="77777777" w:rsidR="00475840" w:rsidRPr="0082106E" w:rsidRDefault="00475840" w:rsidP="0082106E">
      <w:pPr>
        <w:tabs>
          <w:tab w:val="left" w:pos="993"/>
        </w:tabs>
        <w:suppressAutoHyphens/>
        <w:ind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30.12.2020 № 1065/44 «О внесении изменений в Схему территориального планирования транспортного обслуживания Московской области»;</w:t>
      </w:r>
    </w:p>
    <w:p w14:paraId="636968B5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20.03.2014 № 168/9 «О развитии транспортно-пересадочных узлов на территории Московской области»;</w:t>
      </w:r>
    </w:p>
    <w:p w14:paraId="5DE2D898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26.03.2014 № 194/9 «Об утверждении итогового отчёта о реализации долгосрочной целевой программы Московской области «Разработка Генерального плана развития Московской области на период до 2020 года»;</w:t>
      </w:r>
    </w:p>
    <w:p w14:paraId="629C2E30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17.08.2015 № 713/30 «Об утверждении нормативов градостроительного проектирования Московской области»;</w:t>
      </w:r>
    </w:p>
    <w:p w14:paraId="1CA4C1A7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30.12.2014 №1169/51 «Об утверждении положения о подготовке проектов документов территориального планирования муниципальных образований Московской области и направления их на утверждение в представительные органы местного самоуправления муниципального района, городского округа»;</w:t>
      </w:r>
    </w:p>
    <w:p w14:paraId="77A5F1D1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15.03.2002 № 84/9 «Об утверждении списка памятников истории и культуры»;</w:t>
      </w:r>
    </w:p>
    <w:p w14:paraId="343ACA13" w14:textId="77777777" w:rsidR="00475840" w:rsidRPr="0082106E" w:rsidRDefault="00475840" w:rsidP="0082106E">
      <w:pPr>
        <w:pStyle w:val="15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Российской Федерации от 14.03.2002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2.1.4.1110-02»;</w:t>
      </w:r>
    </w:p>
    <w:p w14:paraId="4E670B26" w14:textId="77777777" w:rsidR="00475840" w:rsidRPr="0082106E" w:rsidRDefault="00475840" w:rsidP="0082106E">
      <w:pPr>
        <w:pStyle w:val="15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lastRenderedPageBreak/>
        <w:t>- Решение Исполкома Моссовета и Мособлисполкома от 17.04.1980 № 500-1143 (с изм. от 04.12.2018) «Об утверждении проекта установления красных линий границ зон санитарной охраны источников водоснабжения г. Москвы в границах ЛПЗП»;</w:t>
      </w:r>
    </w:p>
    <w:p w14:paraId="62239F3F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</w:p>
    <w:p w14:paraId="0BA12A0D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Российской Федерации от 30.04.2010 № 45 (ред. от 16.01.2019) «Об утверждении СП 2.1.4.2625-10 «Зоны санитарной охраны источников питьевого водоснабжения г. Москвы»;</w:t>
      </w:r>
    </w:p>
    <w:p w14:paraId="40D6F95B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РФ от 28.01.2021 № 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12290096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- Постановление Правительства РФ от 03.03.2018 N 222 (ред. от 21.12.2018) «Об утверждении Правил установления санитарно-защитных зон и использования земельных участков, расположенных в границах санитарно-защитных зон»; </w:t>
      </w:r>
    </w:p>
    <w:p w14:paraId="4A083CE1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РФ от 28.01.2021 № 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39145B08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СП 51.13330.2011. Свод правил. Защита от шума. Актуализированная редакция СНиП 23-03-2003 (утв. Приказом Минрегиона РФ от 28.12.2010 N 825) (ред. от 05.05.2017);</w:t>
      </w:r>
    </w:p>
    <w:p w14:paraId="5CF50CD5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Главного государственного санитарного врача РФ от 25.09.2007 № 74 (ред. от 25.04.2014)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</w:r>
    </w:p>
    <w:p w14:paraId="3FFA39CB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11.02.2009 № 106/5 (ред. от 23.06.2020) «Об утверждении Схемы развития и размещения особо охраняемых природных территорий в Московской области»;</w:t>
      </w:r>
    </w:p>
    <w:p w14:paraId="7D880898" w14:textId="77777777" w:rsidR="00475840" w:rsidRPr="0082106E" w:rsidRDefault="00475840" w:rsidP="0082106E">
      <w:pPr>
        <w:tabs>
          <w:tab w:val="left" w:pos="0"/>
          <w:tab w:val="left" w:pos="1276"/>
        </w:tabs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22.12.2016 № 984/47 (ред. от 17.11.2020) «Об утверждении территориальной схемы обращения с отходами Московской области»;</w:t>
      </w:r>
    </w:p>
    <w:p w14:paraId="66BEA5FA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 28.03. 2017 №221/10 «Об утверждении нормативов муниципальной обеспеченности населения площадью торговых объектов для Московской области, муниципальных районов и городских округов Московской области и о внесении изменения в постановление Правительства Московской области от 15.12.2006 №1164/49 «О стратегии социально-экономического развития Московской области до 2020 года»;</w:t>
      </w:r>
    </w:p>
    <w:p w14:paraId="3AF26447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17.10.2017 № 851/38 «О прогнозе социально-экономического развития Московской области на среднесрочный период 2018-2020 годов;</w:t>
      </w:r>
    </w:p>
    <w:p w14:paraId="7FFDC650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  от   13.05.2002   № 175/16 «О нормативной потребности муниципальных образований Московской области в объектах социальной инфраструктуры»;</w:t>
      </w:r>
    </w:p>
    <w:p w14:paraId="45ADF90D" w14:textId="77777777" w:rsidR="00475840" w:rsidRPr="0082106E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- Постановление Правительства Московской области от 13.03.2014 №157/5 «Об утверждении нормативной потребности муниципальных образований Московской области в объектах социальной инфраструктуры»;</w:t>
      </w:r>
    </w:p>
    <w:p w14:paraId="3E3849A8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lastRenderedPageBreak/>
        <w:t xml:space="preserve">- Постановление </w:t>
      </w:r>
      <w:r w:rsidRPr="00CF595A">
        <w:rPr>
          <w:color w:val="000000" w:themeColor="text1"/>
        </w:rPr>
        <w:t>Правительства Московской области от 23.08.2013 №663/38 «Об утверждении государственной программы Московской области «Здравоохранение Подмосковья» на 2014-2020 годы;</w:t>
      </w:r>
    </w:p>
    <w:p w14:paraId="106E7505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25.10.2016 №787/39 «Об утверждении государственной программы Московской области «Культура Подмосковья» на 2017-2021 годы;</w:t>
      </w:r>
    </w:p>
    <w:p w14:paraId="788C0320" w14:textId="77777777" w:rsidR="00475840" w:rsidRPr="00CF595A" w:rsidRDefault="00475840" w:rsidP="0082106E">
      <w:pPr>
        <w:tabs>
          <w:tab w:val="left" w:pos="993"/>
        </w:tabs>
        <w:suppressAutoHyphens/>
        <w:ind w:firstLine="680"/>
        <w:jc w:val="both"/>
        <w:rPr>
          <w:color w:val="000000" w:themeColor="text1"/>
        </w:rPr>
      </w:pPr>
      <w:r w:rsidRPr="00CF595A">
        <w:rPr>
          <w:color w:val="000000" w:themeColor="text1"/>
        </w:rPr>
        <w:t xml:space="preserve">- Постановление Правительства Московской области от 13.10.2020 № 730/33 «О досрочном прекращении реализации государственной программы Московской области «Культура Подмосковья» и </w:t>
      </w:r>
      <w:proofErr w:type="spellStart"/>
      <w:r w:rsidRPr="00CF595A">
        <w:rPr>
          <w:color w:val="000000" w:themeColor="text1"/>
        </w:rPr>
        <w:t>и</w:t>
      </w:r>
      <w:proofErr w:type="spellEnd"/>
      <w:r w:rsidRPr="00CF595A">
        <w:rPr>
          <w:color w:val="000000" w:themeColor="text1"/>
        </w:rPr>
        <w:t xml:space="preserve"> утверждении государственной программы Московской области «Культура Подмосковья»;</w:t>
      </w:r>
    </w:p>
    <w:p w14:paraId="2E60D950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Распоряжение Министерства культуры Московской области от 20.03.2020 № 17РВ-37 «Об утверждении методических рекомендаций о применении нормативов и норм ресурсной обеспеченности населения в сфере культуры на территории Московской области»;</w:t>
      </w:r>
    </w:p>
    <w:p w14:paraId="547DA11C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25.10.2016 №784/39 «Об утверждении государственной программы Московской области «Образование Подмосковья» на 2017-2025 годы;</w:t>
      </w:r>
    </w:p>
    <w:p w14:paraId="729AA136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25.10.2016 №783/39 «Об утверждении государственной программы Московской области «Социальная защита населения Московской области» на 2017-2021 годы;</w:t>
      </w:r>
    </w:p>
    <w:p w14:paraId="31277FFE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25.10.2016 № 786/39 «Об утверждении государственной программы Московской области «Спорт Подмосковья» на 2017-2027 годы;</w:t>
      </w:r>
    </w:p>
    <w:p w14:paraId="5365F1FD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13.08.2013 №602/31 «Об утверждении государственной программы Московской области «Сельское хозяйство Подмосковья» на 2017-2021 годы;</w:t>
      </w:r>
    </w:p>
    <w:p w14:paraId="09015207" w14:textId="77777777" w:rsidR="00475840" w:rsidRPr="00CF595A" w:rsidRDefault="00475840" w:rsidP="0082106E">
      <w:pPr>
        <w:pStyle w:val="15"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25.10.2016 № 795/39 (ред. от 19.01.2021) «Об утверждении государственной программы Московской области «Экология и окружающая среда Подмосковья» на 2017-2026 годы»;</w:t>
      </w:r>
    </w:p>
    <w:p w14:paraId="12B4853A" w14:textId="77777777" w:rsidR="00475840" w:rsidRPr="00CF595A" w:rsidRDefault="00475840" w:rsidP="0082106E">
      <w:pPr>
        <w:tabs>
          <w:tab w:val="left" w:pos="993"/>
        </w:tabs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 xml:space="preserve">- Постановление Правительства Московской области от 17.10.2017 №863/38 </w:t>
      </w:r>
      <w:r w:rsidRPr="00CF595A">
        <w:rPr>
          <w:bCs/>
          <w:color w:val="000000" w:themeColor="text1"/>
        </w:rPr>
        <w:t xml:space="preserve">(ред. от 03.03.2020) </w:t>
      </w:r>
      <w:r w:rsidRPr="00CF595A">
        <w:rPr>
          <w:color w:val="000000" w:themeColor="text1"/>
        </w:rPr>
        <w:t>«Об утверждении государственной программы Московской области «Развитие инженерной инфраструктуры и энергоэффективности» на 2018-2025 годы и признании утратившими силу отдельных Постановлений Правительства Московской области;</w:t>
      </w:r>
    </w:p>
    <w:p w14:paraId="3267BBC4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</w:t>
      </w:r>
      <w:r w:rsidR="00163480" w:rsidRPr="00CF595A">
        <w:t xml:space="preserve"> Постановление Правительства Московской области от 25.10.2016 №791/39 (ред. От 16.06.2021) «Об утверждении государственной программы Московской области «Архитектура и градостроительство Подмосковья» на 2017-2024 годы;</w:t>
      </w:r>
    </w:p>
    <w:p w14:paraId="509B22CC" w14:textId="77777777" w:rsidR="00475840" w:rsidRPr="00CF595A" w:rsidRDefault="00475840" w:rsidP="0082106E">
      <w:pPr>
        <w:suppressAutoHyphens/>
        <w:jc w:val="both"/>
        <w:rPr>
          <w:color w:val="000000" w:themeColor="text1"/>
        </w:rPr>
      </w:pPr>
      <w:r w:rsidRPr="00CF595A">
        <w:rPr>
          <w:color w:val="000000" w:themeColor="text1"/>
        </w:rPr>
        <w:t xml:space="preserve">             - Приказ Госгортехнадзора России от 15.12.2000 № 124 «О Правилах охраны газораспределительных сетей»;</w:t>
      </w:r>
    </w:p>
    <w:p w14:paraId="6A92C8B8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Приказ Минэкономразвития России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793»;</w:t>
      </w:r>
    </w:p>
    <w:p w14:paraId="1C2B282B" w14:textId="77777777" w:rsidR="00475840" w:rsidRPr="00CF595A" w:rsidRDefault="00475840" w:rsidP="0082106E">
      <w:pPr>
        <w:suppressAutoHyphens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14:paraId="3EB0AD9F" w14:textId="77777777" w:rsidR="00475840" w:rsidRPr="00CF595A" w:rsidRDefault="00475840" w:rsidP="0082106E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>- Постановление Правительства Московской области от 15 февраля 2017 года № 104/5 «Об утверждении Перечня особо ценных продуктивных сельскохозяйственных угодий, расположенных на территории Московской области, использование которых для других целей не допускается».</w:t>
      </w:r>
    </w:p>
    <w:p w14:paraId="1B0188DA" w14:textId="77777777" w:rsidR="00475840" w:rsidRPr="0082106E" w:rsidRDefault="00475840" w:rsidP="0082106E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F595A">
        <w:rPr>
          <w:color w:val="000000" w:themeColor="text1"/>
        </w:rPr>
        <w:t xml:space="preserve">При подготовке проекта генерального плана городского округа </w:t>
      </w:r>
      <w:r w:rsidR="00E537D8" w:rsidRPr="0082106E">
        <w:rPr>
          <w:color w:val="000000" w:themeColor="text1"/>
        </w:rPr>
        <w:t>Истра Московской области применительно к населенному пункту с. Павловская Слобода</w:t>
      </w:r>
      <w:r w:rsidRPr="00CF595A">
        <w:rPr>
          <w:color w:val="000000" w:themeColor="text1"/>
        </w:rPr>
        <w:t xml:space="preserve"> учтены сведения </w:t>
      </w:r>
      <w:r w:rsidRPr="00CF595A">
        <w:rPr>
          <w:color w:val="000000" w:themeColor="text1"/>
        </w:rPr>
        <w:lastRenderedPageBreak/>
        <w:t xml:space="preserve">государственного кадастра недвижимости, предоставленные Заказчиком, ранее утверждённая документация по территориальному планированию, в том числе, генеральный </w:t>
      </w:r>
      <w:r w:rsidR="00163480" w:rsidRPr="00CF595A">
        <w:rPr>
          <w:color w:val="000000" w:themeColor="text1"/>
        </w:rPr>
        <w:t xml:space="preserve">план </w:t>
      </w:r>
      <w:proofErr w:type="gramStart"/>
      <w:r w:rsidRPr="00CF595A">
        <w:rPr>
          <w:color w:val="000000" w:themeColor="text1"/>
        </w:rPr>
        <w:t>городского  округа</w:t>
      </w:r>
      <w:proofErr w:type="gramEnd"/>
      <w:r w:rsidRPr="00CF595A">
        <w:rPr>
          <w:color w:val="000000" w:themeColor="text1"/>
        </w:rPr>
        <w:t xml:space="preserve"> Истра</w:t>
      </w:r>
      <w:r w:rsidR="00163480" w:rsidRPr="00CF595A">
        <w:rPr>
          <w:color w:val="000000" w:themeColor="text1"/>
        </w:rPr>
        <w:t>.</w:t>
      </w:r>
    </w:p>
    <w:p w14:paraId="24EBCFBD" w14:textId="77777777" w:rsidR="00475840" w:rsidRPr="0082106E" w:rsidRDefault="00475840" w:rsidP="0082106E">
      <w:pPr>
        <w:rPr>
          <w:b/>
          <w:color w:val="000000" w:themeColor="text1"/>
        </w:rPr>
      </w:pPr>
      <w:r w:rsidRPr="0082106E">
        <w:rPr>
          <w:color w:val="000000" w:themeColor="text1"/>
        </w:rPr>
        <w:br w:type="page"/>
      </w:r>
    </w:p>
    <w:p w14:paraId="058D5683" w14:textId="77777777" w:rsidR="00D61B5A" w:rsidRPr="0082106E" w:rsidRDefault="00D61B5A" w:rsidP="0082106E">
      <w:pPr>
        <w:rPr>
          <w:b/>
          <w:color w:val="000000" w:themeColor="text1"/>
        </w:rPr>
        <w:sectPr w:rsidR="00D61B5A" w:rsidRPr="0082106E" w:rsidSect="00B936B9">
          <w:pgSz w:w="11906" w:h="16838"/>
          <w:pgMar w:top="1134" w:right="707" w:bottom="1134" w:left="1701" w:header="708" w:footer="708" w:gutter="0"/>
          <w:cols w:space="720"/>
        </w:sectPr>
      </w:pPr>
    </w:p>
    <w:p w14:paraId="1A3C92B2" w14:textId="77777777" w:rsidR="00D61B5A" w:rsidRPr="0082106E" w:rsidRDefault="00AF2049" w:rsidP="0082106E">
      <w:pPr>
        <w:pStyle w:val="Level1"/>
        <w:numPr>
          <w:ilvl w:val="0"/>
          <w:numId w:val="2"/>
        </w:numPr>
        <w:rPr>
          <w:rFonts w:ascii="Times New Roman" w:hAnsi="Times New Roman"/>
          <w:color w:val="000000" w:themeColor="text1"/>
          <w:sz w:val="26"/>
          <w:szCs w:val="26"/>
        </w:rPr>
      </w:pPr>
      <w:r w:rsidRPr="0082106E">
        <w:rPr>
          <w:rFonts w:ascii="Times New Roman" w:hAnsi="Times New Roman"/>
          <w:color w:val="000000" w:themeColor="text1"/>
          <w:sz w:val="26"/>
          <w:szCs w:val="26"/>
        </w:rPr>
        <w:lastRenderedPageBreak/>
        <w:t>ОБЩИЕ СВЕДЕНИЯ</w:t>
      </w:r>
    </w:p>
    <w:p w14:paraId="20D4657F" w14:textId="77777777" w:rsidR="00D61B5A" w:rsidRPr="0082106E" w:rsidRDefault="00D61B5A" w:rsidP="0082106E">
      <w:pPr>
        <w:ind w:left="720"/>
        <w:jc w:val="center"/>
        <w:rPr>
          <w:b/>
          <w:color w:val="000000" w:themeColor="text1"/>
        </w:rPr>
      </w:pPr>
    </w:p>
    <w:p w14:paraId="0F4680C5" w14:textId="77777777" w:rsidR="00475840" w:rsidRPr="0082106E" w:rsidRDefault="00475840" w:rsidP="0082106E">
      <w:pPr>
        <w:pStyle w:val="af1"/>
        <w:spacing w:after="120" w:line="240" w:lineRule="auto"/>
        <w:ind w:left="284"/>
        <w:rPr>
          <w:color w:val="000000" w:themeColor="text1"/>
        </w:rPr>
      </w:pPr>
      <w:bookmarkStart w:id="4" w:name="_Toc445731090"/>
      <w:r w:rsidRPr="0082106E">
        <w:rPr>
          <w:color w:val="000000" w:themeColor="text1"/>
        </w:rPr>
        <w:t>Населенный пункт село Павловская Слобода  расположен в северо-западной части Московской области, на территории городского округа Истра Московской области в 17 км к юго-востоку от г. Истра и 18 км к северо-западу от МКАД.</w:t>
      </w:r>
    </w:p>
    <w:p w14:paraId="1EC6D1EC" w14:textId="77777777" w:rsidR="00475840" w:rsidRPr="0082106E" w:rsidRDefault="00475840" w:rsidP="0082106E">
      <w:pPr>
        <w:pStyle w:val="af1"/>
        <w:spacing w:after="120" w:line="240" w:lineRule="auto"/>
        <w:ind w:left="284"/>
        <w:rPr>
          <w:color w:val="000000" w:themeColor="text1"/>
        </w:rPr>
      </w:pPr>
      <w:r w:rsidRPr="0082106E">
        <w:rPr>
          <w:color w:val="000000" w:themeColor="text1"/>
        </w:rPr>
        <w:t xml:space="preserve">Численность постоянного населения населенного пункта </w:t>
      </w:r>
      <w:r w:rsidR="004414EC" w:rsidRPr="0082106E">
        <w:rPr>
          <w:color w:val="000000" w:themeColor="text1"/>
        </w:rPr>
        <w:t>с. Павловская Слобода</w:t>
      </w:r>
      <w:r w:rsidRPr="0082106E">
        <w:rPr>
          <w:color w:val="000000" w:themeColor="text1"/>
        </w:rPr>
        <w:t xml:space="preserve"> по данным администрации отчётности по состоянию на </w:t>
      </w:r>
      <w:r w:rsidRPr="0082106E">
        <w:rPr>
          <w:noProof/>
          <w:color w:val="000000" w:themeColor="text1"/>
        </w:rPr>
        <w:t>01.01.2021</w:t>
      </w:r>
      <w:r w:rsidRPr="0082106E">
        <w:rPr>
          <w:color w:val="000000" w:themeColor="text1"/>
        </w:rPr>
        <w:t xml:space="preserve"> составила </w:t>
      </w:r>
      <w:proofErr w:type="gramStart"/>
      <w:r w:rsidRPr="0082106E">
        <w:rPr>
          <w:color w:val="000000" w:themeColor="text1"/>
        </w:rPr>
        <w:t>6</w:t>
      </w:r>
      <w:r w:rsidR="004414EC" w:rsidRPr="0082106E">
        <w:rPr>
          <w:color w:val="000000" w:themeColor="text1"/>
        </w:rPr>
        <w:t>700</w:t>
      </w:r>
      <w:r w:rsidRPr="0082106E">
        <w:rPr>
          <w:color w:val="000000" w:themeColor="text1"/>
        </w:rPr>
        <w:t xml:space="preserve">  человек</w:t>
      </w:r>
      <w:proofErr w:type="gramEnd"/>
      <w:r w:rsidRPr="0082106E">
        <w:rPr>
          <w:color w:val="000000" w:themeColor="text1"/>
        </w:rPr>
        <w:t>.</w:t>
      </w:r>
    </w:p>
    <w:p w14:paraId="4C7001BB" w14:textId="77777777" w:rsidR="004414EC" w:rsidRPr="0082106E" w:rsidRDefault="004414EC" w:rsidP="0082106E">
      <w:pPr>
        <w:widowControl w:val="0"/>
        <w:spacing w:after="120"/>
        <w:ind w:right="23" w:firstLine="743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Площадь территории населенного пункта с. Павловская Слобода в рассматриваемых границах </w:t>
      </w:r>
      <w:proofErr w:type="gramStart"/>
      <w:r w:rsidRPr="0082106E">
        <w:rPr>
          <w:color w:val="000000" w:themeColor="text1"/>
        </w:rPr>
        <w:t xml:space="preserve">составляет  </w:t>
      </w:r>
      <w:r w:rsidR="003F623F" w:rsidRPr="0082106E">
        <w:rPr>
          <w:color w:val="000000" w:themeColor="text1"/>
        </w:rPr>
        <w:t>473</w:t>
      </w:r>
      <w:proofErr w:type="gramEnd"/>
      <w:r w:rsidR="003F623F" w:rsidRPr="0082106E">
        <w:rPr>
          <w:color w:val="000000" w:themeColor="text1"/>
        </w:rPr>
        <w:t>,46</w:t>
      </w:r>
      <w:r w:rsidRPr="0082106E">
        <w:rPr>
          <w:color w:val="000000" w:themeColor="text1"/>
        </w:rPr>
        <w:t xml:space="preserve"> га. </w:t>
      </w:r>
    </w:p>
    <w:p w14:paraId="7FFF4935" w14:textId="77777777" w:rsidR="00475840" w:rsidRPr="0082106E" w:rsidRDefault="00475840" w:rsidP="0082106E">
      <w:pPr>
        <w:spacing w:after="120"/>
        <w:ind w:left="284" w:right="23" w:firstLine="72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Связь села с ближайшими населенными пунктами, административными центрами осуществляется по местным автомобильным дорогам, региональным автомобильным дорогам  «ММК – Павловская Слобода – Нахабино»,  «ММК – </w:t>
      </w:r>
      <w:proofErr w:type="spellStart"/>
      <w:r w:rsidRPr="0082106E">
        <w:rPr>
          <w:color w:val="000000" w:themeColor="text1"/>
        </w:rPr>
        <w:t>Аносино</w:t>
      </w:r>
      <w:proofErr w:type="spellEnd"/>
      <w:r w:rsidRPr="0082106E">
        <w:rPr>
          <w:color w:val="000000" w:themeColor="text1"/>
        </w:rPr>
        <w:t xml:space="preserve"> - Павловская Слобода – Красновидово», «ММК – </w:t>
      </w:r>
      <w:proofErr w:type="spellStart"/>
      <w:r w:rsidRPr="0082106E">
        <w:rPr>
          <w:color w:val="000000" w:themeColor="text1"/>
        </w:rPr>
        <w:t>Аносино</w:t>
      </w:r>
      <w:proofErr w:type="spellEnd"/>
      <w:r w:rsidRPr="0082106E">
        <w:rPr>
          <w:color w:val="000000" w:themeColor="text1"/>
        </w:rPr>
        <w:t xml:space="preserve"> – Павловская Слобода – Вельяминово», Проезд по с. Павловская Слобода, федеральной трассе М-9 «Балтия» Москва – Волоколамск – гр</w:t>
      </w:r>
      <w:r w:rsidR="00300E2A">
        <w:rPr>
          <w:color w:val="000000" w:themeColor="text1"/>
        </w:rPr>
        <w:t>аница с Латвийской республикой.</w:t>
      </w:r>
      <w:r w:rsidRPr="0082106E">
        <w:rPr>
          <w:color w:val="000000" w:themeColor="text1"/>
        </w:rPr>
        <w:t xml:space="preserve"> </w:t>
      </w:r>
    </w:p>
    <w:p w14:paraId="7FA87421" w14:textId="77777777" w:rsidR="00A40B88" w:rsidRPr="0082106E" w:rsidRDefault="00A40B88" w:rsidP="0082106E">
      <w:pPr>
        <w:widowControl w:val="0"/>
        <w:spacing w:after="120"/>
        <w:ind w:right="23" w:firstLine="743"/>
        <w:jc w:val="both"/>
        <w:rPr>
          <w:color w:val="000000" w:themeColor="text1"/>
        </w:rPr>
        <w:sectPr w:rsidR="00A40B88" w:rsidRPr="0082106E" w:rsidSect="00B936B9">
          <w:pgSz w:w="11906" w:h="16838"/>
          <w:pgMar w:top="851" w:right="850" w:bottom="1134" w:left="1276" w:header="142" w:footer="142" w:gutter="0"/>
          <w:cols w:space="708"/>
          <w:docGrid w:linePitch="360"/>
        </w:sectPr>
      </w:pPr>
    </w:p>
    <w:bookmarkEnd w:id="4"/>
    <w:p w14:paraId="7C7C1C2E" w14:textId="77777777" w:rsidR="00F62EC5" w:rsidRPr="0082106E" w:rsidRDefault="00F62EC5" w:rsidP="0082106E">
      <w:pPr>
        <w:pStyle w:val="Level1"/>
        <w:numPr>
          <w:ilvl w:val="0"/>
          <w:numId w:val="2"/>
        </w:numPr>
        <w:suppressAutoHyphens/>
        <w:spacing w:after="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82106E">
        <w:rPr>
          <w:rFonts w:ascii="Times New Roman" w:hAnsi="Times New Roman"/>
          <w:color w:val="000000" w:themeColor="text1"/>
          <w:sz w:val="26"/>
          <w:szCs w:val="26"/>
        </w:rPr>
        <w:lastRenderedPageBreak/>
        <w:t>ПАРАМЕТРЫ ФУНКЦИОНАЛЬНЫХ ЗОН</w:t>
      </w:r>
    </w:p>
    <w:p w14:paraId="40521D34" w14:textId="77777777" w:rsidR="00AF2049" w:rsidRPr="0082106E" w:rsidRDefault="00AF2049" w:rsidP="0082106E">
      <w:pPr>
        <w:pStyle w:val="Level1"/>
        <w:suppressAutoHyphens/>
        <w:spacing w:after="0"/>
        <w:ind w:left="1077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14:paraId="29371D8C" w14:textId="77777777" w:rsidR="00AF2049" w:rsidRPr="0082106E" w:rsidRDefault="00AF2049" w:rsidP="0082106E">
      <w:pPr>
        <w:pStyle w:val="Level1"/>
        <w:suppressAutoHyphens/>
        <w:spacing w:after="0"/>
        <w:ind w:firstLine="709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82106E">
        <w:rPr>
          <w:rFonts w:ascii="Times New Roman" w:hAnsi="Times New Roman"/>
          <w:color w:val="000000" w:themeColor="text1"/>
          <w:sz w:val="26"/>
          <w:szCs w:val="26"/>
        </w:rPr>
        <w:t>Планируемое функциональное зонирование территории</w:t>
      </w:r>
    </w:p>
    <w:p w14:paraId="42754C8A" w14:textId="77777777" w:rsidR="000A21F6" w:rsidRPr="0082106E" w:rsidRDefault="000A21F6" w:rsidP="0082106E">
      <w:pPr>
        <w:spacing w:after="120"/>
        <w:ind w:firstLine="680"/>
        <w:jc w:val="both"/>
        <w:rPr>
          <w:color w:val="000000" w:themeColor="text1"/>
        </w:rPr>
      </w:pPr>
      <w:bookmarkStart w:id="5" w:name="bookmark164"/>
      <w:r w:rsidRPr="0082106E">
        <w:rPr>
          <w:color w:val="000000" w:themeColor="text1"/>
        </w:rPr>
        <w:t>Параметры функциональных зон и режимы их использования применяются с учетом:</w:t>
      </w:r>
      <w:bookmarkEnd w:id="5"/>
    </w:p>
    <w:p w14:paraId="29062B51" w14:textId="77777777" w:rsidR="000A21F6" w:rsidRPr="0082106E" w:rsidRDefault="000A21F6" w:rsidP="0082106E">
      <w:pPr>
        <w:widowControl w:val="0"/>
        <w:numPr>
          <w:ilvl w:val="0"/>
          <w:numId w:val="24"/>
        </w:numPr>
        <w:tabs>
          <w:tab w:val="left" w:pos="667"/>
        </w:tabs>
        <w:spacing w:after="120"/>
        <w:ind w:firstLine="680"/>
        <w:jc w:val="both"/>
        <w:rPr>
          <w:color w:val="000000" w:themeColor="text1"/>
        </w:rPr>
      </w:pPr>
      <w:bookmarkStart w:id="6" w:name="bookmark165"/>
      <w:bookmarkEnd w:id="6"/>
      <w:r w:rsidRPr="0082106E">
        <w:rPr>
          <w:color w:val="000000" w:themeColor="text1"/>
        </w:rPr>
        <w:t>Решения Исполкома Московского городского и областного Советов народных депутатов от 17.04.1980 №500-1143 «Об утверждении проекта установления красных линий границ зон санитарной охраны источников водоснабжения г. Москвы в границах ЛПЗП»</w:t>
      </w:r>
      <w:r w:rsidR="00EB0157">
        <w:rPr>
          <w:color w:val="000000" w:themeColor="text1"/>
        </w:rPr>
        <w:t xml:space="preserve"> </w:t>
      </w:r>
      <w:r w:rsidR="00EB0157" w:rsidRPr="00EB0157">
        <w:rPr>
          <w:color w:val="000000" w:themeColor="text1"/>
        </w:rPr>
        <w:t xml:space="preserve">до принятия решения об </w:t>
      </w:r>
      <w:proofErr w:type="gramStart"/>
      <w:r w:rsidR="00EB0157" w:rsidRPr="00EB0157">
        <w:rPr>
          <w:color w:val="000000" w:themeColor="text1"/>
        </w:rPr>
        <w:t>установлении  зон</w:t>
      </w:r>
      <w:proofErr w:type="gramEnd"/>
      <w:r w:rsidR="00EB0157" w:rsidRPr="00EB0157">
        <w:rPr>
          <w:color w:val="000000" w:themeColor="text1"/>
        </w:rPr>
        <w:t xml:space="preserve"> санитарной охраны источников водоснабжения на территории Московской области</w:t>
      </w:r>
      <w:r w:rsidRPr="0082106E">
        <w:rPr>
          <w:color w:val="000000" w:themeColor="text1"/>
        </w:rPr>
        <w:t>. Границы зон санитарной охраны источников питьевого водоснабжения отображены в материалах по обоснованию генерального плана на Карте границ зон санитарной охраны источников водоснабжения города Москвы в соответствии с Решением Исполнительных Комитетов Московского городского и областного Советов народных депутатов от 17 апреля 1980 г. № 500-1143 (ограниченного доступа) в информационных целях и не являются предметом утверждения генерального плана. В целях предостережения заинтересованных лиц о возможном расположении объектов недвижимости в границах ЗСО источников питьевого водоснабжения г. Москвы на Карте функциональных зон (общедоступный материал) указаны функциональные зоны, границы которых пересекают границы II пояс</w:t>
      </w:r>
      <w:r w:rsidR="00225D84" w:rsidRPr="0082106E">
        <w:rPr>
          <w:color w:val="000000" w:themeColor="text1"/>
        </w:rPr>
        <w:t>а</w:t>
      </w:r>
      <w:r w:rsidRPr="0082106E">
        <w:rPr>
          <w:color w:val="000000" w:themeColor="text1"/>
        </w:rPr>
        <w:t xml:space="preserve"> зон санитарной охраны источников питьевого водоснабжения.</w:t>
      </w:r>
    </w:p>
    <w:p w14:paraId="6CB88C74" w14:textId="77777777" w:rsidR="000A21F6" w:rsidRPr="0082106E" w:rsidRDefault="000A21F6" w:rsidP="0082106E">
      <w:pPr>
        <w:widowControl w:val="0"/>
        <w:numPr>
          <w:ilvl w:val="0"/>
          <w:numId w:val="24"/>
        </w:numPr>
        <w:tabs>
          <w:tab w:val="left" w:pos="667"/>
        </w:tabs>
        <w:spacing w:after="120"/>
        <w:ind w:firstLine="680"/>
        <w:jc w:val="both"/>
        <w:rPr>
          <w:color w:val="000000" w:themeColor="text1"/>
        </w:rPr>
      </w:pPr>
      <w:bookmarkStart w:id="7" w:name="bookmark166"/>
      <w:bookmarkEnd w:id="7"/>
      <w:r w:rsidRPr="0082106E">
        <w:rPr>
          <w:color w:val="000000" w:themeColor="text1"/>
        </w:rPr>
        <w:t>Режимов использования территорий объектов культурного наследия, установленных утвержденными нормативно-правовыми актами в области охраны объектов культурного наследия. Границы территорий объектов культурного наследия и утвержденных зон охраны объектов культурного наследия отображены в материалах по обоснованию генерального плана на Карте границ территорий, зон охраны и защитных зон объектов культурного наследия в составе Тома III. «Объекты культурного наследия». Книга 1. Информация  об объектах археологического наследия отображена в материалах по обоснованию генерального плана в составе Тома III. «Объекты культурного наследия». Книга 2 (ограниченного доступа).</w:t>
      </w:r>
    </w:p>
    <w:p w14:paraId="7EF129A9" w14:textId="77777777" w:rsidR="000A21F6" w:rsidRPr="0082106E" w:rsidRDefault="000A21F6" w:rsidP="0082106E">
      <w:pPr>
        <w:widowControl w:val="0"/>
        <w:numPr>
          <w:ilvl w:val="0"/>
          <w:numId w:val="24"/>
        </w:numPr>
        <w:tabs>
          <w:tab w:val="left" w:pos="750"/>
        </w:tabs>
        <w:spacing w:after="120"/>
        <w:ind w:firstLine="680"/>
        <w:jc w:val="both"/>
        <w:rPr>
          <w:color w:val="000000" w:themeColor="text1"/>
        </w:rPr>
      </w:pPr>
      <w:bookmarkStart w:id="8" w:name="bookmark167"/>
      <w:bookmarkEnd w:id="8"/>
      <w:r w:rsidRPr="0082106E">
        <w:rPr>
          <w:color w:val="000000" w:themeColor="text1"/>
        </w:rPr>
        <w:t>Режимов использования особо охраняемых природных и их охранных зон (при наличии), установленных утвержденными нормативно-правовыми актами. Границы ООПТ и их охранных зон (при наличии) отображены в материалах по обоснованию генерального плана на Карте существующих и планируемых особо охраняемых природных территорий, зон санитарной охраны источников питьевого водоснабжения, водоохранных зон, прибрежных защитных полос, береговых полос водных объектов. Зон затопления и подтопления.</w:t>
      </w:r>
    </w:p>
    <w:p w14:paraId="04D82B6A" w14:textId="77777777" w:rsidR="000A21F6" w:rsidRPr="0082106E" w:rsidRDefault="000A21F6" w:rsidP="0082106E">
      <w:pPr>
        <w:widowControl w:val="0"/>
        <w:numPr>
          <w:ilvl w:val="0"/>
          <w:numId w:val="24"/>
        </w:numPr>
        <w:tabs>
          <w:tab w:val="left" w:pos="750"/>
        </w:tabs>
        <w:spacing w:after="120"/>
        <w:ind w:firstLine="680"/>
        <w:jc w:val="both"/>
        <w:rPr>
          <w:color w:val="000000" w:themeColor="text1"/>
        </w:rPr>
      </w:pPr>
      <w:bookmarkStart w:id="9" w:name="bookmark168"/>
      <w:bookmarkEnd w:id="9"/>
      <w:r w:rsidRPr="0082106E">
        <w:rPr>
          <w:color w:val="000000" w:themeColor="text1"/>
        </w:rPr>
        <w:t>Иными ограничениями в зонах с особыми условиями использования территории, установленными в соответствии с действующим законодательством. Зоны с особыми условиями использования территорий отображены в материалах по обоснованию генерального плана на Карте зон с особыми условиями использования территории в границах муниципального образования.</w:t>
      </w:r>
    </w:p>
    <w:p w14:paraId="74062E16" w14:textId="77777777" w:rsidR="000A21F6" w:rsidRPr="0082106E" w:rsidRDefault="000A21F6" w:rsidP="0082106E">
      <w:pPr>
        <w:spacing w:after="120"/>
        <w:ind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Границы функциональных зон определены с учетом границ городского округа, границ населенных пунктов или естественных границ природных, линейных объектов, границ земельных участков.</w:t>
      </w:r>
    </w:p>
    <w:p w14:paraId="2C23051E" w14:textId="77777777" w:rsidR="000A21F6" w:rsidRPr="0082106E" w:rsidRDefault="000A21F6" w:rsidP="0082106E">
      <w:pPr>
        <w:spacing w:after="120"/>
        <w:ind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Функциональные зоны преимущественно объединены в значительные по площади территории, имеющие общую функционально-планировочную структуру и отделенные от других территорий ясно определяемыми границами (естественными границами природных объектов, искусственными границами (железные и автомобильные дороги, каналы, урбанизированные/освоенные территории, красные линии, границы земельных участков) и т.п.).</w:t>
      </w:r>
    </w:p>
    <w:p w14:paraId="568824F1" w14:textId="77777777" w:rsidR="000A21F6" w:rsidRPr="0082106E" w:rsidRDefault="000A21F6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Зоны различного функционального назначения могут включать в себя: </w:t>
      </w:r>
    </w:p>
    <w:p w14:paraId="3FFE119C" w14:textId="77777777" w:rsidR="000A21F6" w:rsidRPr="0082106E" w:rsidRDefault="000A21F6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1) территории общего пользования, занятые площадями, улицами, проездами, дорогами, набережными, скверами, бульварами, водоемами и другими объектами; </w:t>
      </w:r>
    </w:p>
    <w:p w14:paraId="10F66245" w14:textId="77777777" w:rsidR="000A21F6" w:rsidRPr="0082106E" w:rsidRDefault="000A21F6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lastRenderedPageBreak/>
        <w:t xml:space="preserve">2) территории, занятые участками коммунальных и инженерных объектов, участками объектов социально-бытового обслуживания; </w:t>
      </w:r>
    </w:p>
    <w:p w14:paraId="5724A750" w14:textId="77777777" w:rsidR="000A21F6" w:rsidRPr="0082106E" w:rsidRDefault="000A21F6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3) территории, занятые участками, имеющими виды функционального назначения, отличные от вида (видов) функционального назначения функциональной зоны, и занимающими менее 25% территории функциональной зоны.</w:t>
      </w:r>
    </w:p>
    <w:p w14:paraId="34339562" w14:textId="77777777" w:rsidR="000A21F6" w:rsidRPr="0082106E" w:rsidRDefault="000A21F6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Выделяются следующие группы функциональных зон:</w:t>
      </w:r>
    </w:p>
    <w:p w14:paraId="39F6AAF7" w14:textId="77777777" w:rsidR="000A21F6" w:rsidRPr="0082106E" w:rsidRDefault="000A21F6" w:rsidP="0082106E">
      <w:pPr>
        <w:pStyle w:val="af"/>
        <w:numPr>
          <w:ilvl w:val="0"/>
          <w:numId w:val="23"/>
        </w:numPr>
        <w:spacing w:after="120" w:line="240" w:lineRule="auto"/>
        <w:ind w:left="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Жилые зоны</w:t>
      </w:r>
    </w:p>
    <w:p w14:paraId="4709A1D1" w14:textId="77777777" w:rsidR="000A21F6" w:rsidRPr="0082106E" w:rsidRDefault="000A21F6" w:rsidP="0082106E">
      <w:pPr>
        <w:pStyle w:val="af"/>
        <w:numPr>
          <w:ilvl w:val="0"/>
          <w:numId w:val="23"/>
        </w:numPr>
        <w:spacing w:after="120" w:line="240" w:lineRule="auto"/>
        <w:ind w:left="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Общественно-деловые зоны</w:t>
      </w:r>
    </w:p>
    <w:p w14:paraId="5791B1D4" w14:textId="77777777" w:rsidR="000A21F6" w:rsidRPr="0082106E" w:rsidRDefault="000A21F6" w:rsidP="0082106E">
      <w:pPr>
        <w:pStyle w:val="af"/>
        <w:numPr>
          <w:ilvl w:val="0"/>
          <w:numId w:val="23"/>
        </w:numPr>
        <w:spacing w:after="120" w:line="240" w:lineRule="auto"/>
        <w:ind w:left="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Производственные зоны, коммунально-складские зоны, зоны транспортной инфраструктуры</w:t>
      </w:r>
    </w:p>
    <w:p w14:paraId="0B60093B" w14:textId="77777777" w:rsidR="000A21F6" w:rsidRPr="0082106E" w:rsidRDefault="000A21F6" w:rsidP="0082106E">
      <w:pPr>
        <w:pStyle w:val="af"/>
        <w:numPr>
          <w:ilvl w:val="0"/>
          <w:numId w:val="23"/>
        </w:numPr>
        <w:spacing w:after="120" w:line="240" w:lineRule="auto"/>
        <w:ind w:left="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Рекреационные зоны</w:t>
      </w:r>
    </w:p>
    <w:p w14:paraId="7E4ECF88" w14:textId="77777777" w:rsidR="000A21F6" w:rsidRPr="0082106E" w:rsidRDefault="000A21F6" w:rsidP="0082106E">
      <w:pPr>
        <w:pStyle w:val="af"/>
        <w:numPr>
          <w:ilvl w:val="0"/>
          <w:numId w:val="23"/>
        </w:numPr>
        <w:spacing w:after="120" w:line="240" w:lineRule="auto"/>
        <w:ind w:left="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Зоны сельскохозяйственного использования</w:t>
      </w:r>
    </w:p>
    <w:p w14:paraId="307C8FF7" w14:textId="77777777" w:rsidR="000A21F6" w:rsidRPr="0082106E" w:rsidRDefault="000A21F6" w:rsidP="0082106E">
      <w:pPr>
        <w:pStyle w:val="af"/>
        <w:numPr>
          <w:ilvl w:val="0"/>
          <w:numId w:val="23"/>
        </w:numPr>
        <w:spacing w:after="120" w:line="240" w:lineRule="auto"/>
        <w:ind w:left="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Зоны специального назначения</w:t>
      </w:r>
    </w:p>
    <w:p w14:paraId="35ABBE70" w14:textId="77777777" w:rsidR="000A21F6" w:rsidRPr="0082106E" w:rsidRDefault="000A21F6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В границах села Павловская Слобода устанавливаются следующие функциональные зоны: </w:t>
      </w:r>
    </w:p>
    <w:p w14:paraId="18B5A203" w14:textId="77777777" w:rsidR="000A21F6" w:rsidRPr="0082106E" w:rsidRDefault="000A21F6" w:rsidP="0082106E">
      <w:pPr>
        <w:widowControl w:val="0"/>
        <w:numPr>
          <w:ilvl w:val="0"/>
          <w:numId w:val="26"/>
        </w:numPr>
        <w:tabs>
          <w:tab w:val="left" w:pos="1064"/>
        </w:tabs>
        <w:spacing w:after="100" w:line="276" w:lineRule="auto"/>
        <w:ind w:firstLine="720"/>
        <w:jc w:val="both"/>
        <w:rPr>
          <w:color w:val="000000" w:themeColor="text1"/>
        </w:rPr>
      </w:pPr>
      <w:r w:rsidRPr="0082106E">
        <w:rPr>
          <w:color w:val="000000" w:themeColor="text1"/>
          <w:u w:val="single"/>
        </w:rPr>
        <w:t>Жилые зоны</w:t>
      </w:r>
    </w:p>
    <w:p w14:paraId="0B14FFF8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состав жилых зон включены:</w:t>
      </w:r>
    </w:p>
    <w:p w14:paraId="3FAC8D62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55"/>
        </w:tabs>
        <w:spacing w:after="120"/>
        <w:ind w:left="142" w:firstLine="680"/>
        <w:jc w:val="both"/>
        <w:rPr>
          <w:color w:val="000000" w:themeColor="text1"/>
        </w:rPr>
      </w:pPr>
      <w:bookmarkStart w:id="10" w:name="bookmark183"/>
      <w:bookmarkEnd w:id="10"/>
      <w:r w:rsidRPr="0082106E">
        <w:rPr>
          <w:color w:val="000000" w:themeColor="text1"/>
        </w:rPr>
        <w:t xml:space="preserve">зона застройки малоэтажными жилыми домами (до 4 этажей, включая мансардный) </w:t>
      </w:r>
      <w:r w:rsidRPr="0082106E">
        <w:rPr>
          <w:b/>
          <w:color w:val="000000" w:themeColor="text1"/>
        </w:rPr>
        <w:t>(Ж-1.1)</w:t>
      </w:r>
      <w:r w:rsidRPr="0082106E">
        <w:rPr>
          <w:color w:val="000000" w:themeColor="text1"/>
        </w:rPr>
        <w:t>;</w:t>
      </w:r>
    </w:p>
    <w:p w14:paraId="59B8BC98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53"/>
        </w:tabs>
        <w:spacing w:after="120"/>
        <w:ind w:left="142" w:firstLine="680"/>
        <w:jc w:val="both"/>
        <w:rPr>
          <w:color w:val="000000" w:themeColor="text1"/>
        </w:rPr>
      </w:pPr>
      <w:bookmarkStart w:id="11" w:name="bookmark184"/>
      <w:bookmarkStart w:id="12" w:name="bookmark186"/>
      <w:bookmarkEnd w:id="11"/>
      <w:bookmarkEnd w:id="12"/>
      <w:r w:rsidRPr="0082106E">
        <w:rPr>
          <w:color w:val="000000" w:themeColor="text1"/>
        </w:rPr>
        <w:t xml:space="preserve">зона застройки индивидуальными жилыми домами </w:t>
      </w:r>
      <w:r w:rsidRPr="0082106E">
        <w:rPr>
          <w:b/>
          <w:color w:val="000000" w:themeColor="text1"/>
        </w:rPr>
        <w:t>(Ж-2</w:t>
      </w:r>
      <w:r w:rsidRPr="0082106E">
        <w:rPr>
          <w:color w:val="000000" w:themeColor="text1"/>
        </w:rPr>
        <w:t>);</w:t>
      </w:r>
    </w:p>
    <w:p w14:paraId="1F2804D0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Жилые зоны необходимо предусматривать в целях создания для населения удобной, здоровой и безопасной среды проживания.</w:t>
      </w:r>
    </w:p>
    <w:p w14:paraId="5D4D6120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В жилых зонах размещаются жилые дома разных типов (многоквартирные малой этажности; блокированные; усадебные с </w:t>
      </w:r>
      <w:proofErr w:type="spellStart"/>
      <w:r w:rsidRPr="0082106E">
        <w:rPr>
          <w:color w:val="000000" w:themeColor="text1"/>
        </w:rPr>
        <w:t>приквартирными</w:t>
      </w:r>
      <w:proofErr w:type="spellEnd"/>
      <w:r w:rsidRPr="0082106E">
        <w:rPr>
          <w:color w:val="000000" w:themeColor="text1"/>
        </w:rPr>
        <w:t xml:space="preserve"> и приусадебными участками); отдельно стоящие, встроенные или пристроенные объекты социального и культурно-бытового обслуживания населения (в том числе дошкольные образовательные учреждения и общеобразовательные учреждения), гаражи и автостоянки для легковых автомобилей, принадлежащих гражданам; культовые объекты.</w:t>
      </w:r>
    </w:p>
    <w:p w14:paraId="7C93DFFD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жилых зонах допускается размещение жилых объектов иного функционального назначения при условии не превышения предельной этажности функциональной зоны. Исключение составляют существующие объекты капитального строительства.</w:t>
      </w:r>
    </w:p>
    <w:p w14:paraId="5004E52B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В функциональных зонах </w:t>
      </w:r>
      <w:r w:rsidRPr="0082106E">
        <w:rPr>
          <w:b/>
          <w:color w:val="000000" w:themeColor="text1"/>
        </w:rPr>
        <w:t>Ж-1.1</w:t>
      </w:r>
      <w:r w:rsidRPr="0082106E">
        <w:rPr>
          <w:color w:val="000000" w:themeColor="text1"/>
        </w:rPr>
        <w:t xml:space="preserve"> допускается новое строительство малоэтажных многоквартирных, а также индивидуальных и блокированных жилых домов.</w:t>
      </w:r>
    </w:p>
    <w:p w14:paraId="66D890FD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В функциональных зонах </w:t>
      </w:r>
      <w:r w:rsidRPr="0082106E">
        <w:rPr>
          <w:b/>
          <w:color w:val="000000" w:themeColor="text1"/>
        </w:rPr>
        <w:t>Ж-2</w:t>
      </w:r>
      <w:r w:rsidRPr="0082106E">
        <w:rPr>
          <w:color w:val="000000" w:themeColor="text1"/>
        </w:rPr>
        <w:t xml:space="preserve"> допускается новое строительство индивидуальных и блокированных жилых домов.</w:t>
      </w:r>
    </w:p>
    <w:p w14:paraId="1D3F291B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Размещение социальных, рекреационных и общественно-деловых объектов допускается во всех жилых функциональных зонах.</w:t>
      </w:r>
    </w:p>
    <w:p w14:paraId="1B18B991" w14:textId="77777777" w:rsidR="000A21F6" w:rsidRPr="0082106E" w:rsidRDefault="000A21F6" w:rsidP="0082106E">
      <w:pPr>
        <w:widowControl w:val="0"/>
        <w:numPr>
          <w:ilvl w:val="0"/>
          <w:numId w:val="26"/>
        </w:numPr>
        <w:tabs>
          <w:tab w:val="left" w:pos="1085"/>
        </w:tabs>
        <w:spacing w:after="120"/>
        <w:ind w:left="142" w:firstLine="680"/>
        <w:jc w:val="both"/>
        <w:rPr>
          <w:color w:val="000000" w:themeColor="text1"/>
        </w:rPr>
      </w:pPr>
      <w:bookmarkStart w:id="13" w:name="bookmark187"/>
      <w:bookmarkEnd w:id="13"/>
      <w:r w:rsidRPr="0082106E">
        <w:rPr>
          <w:color w:val="000000" w:themeColor="text1"/>
          <w:u w:val="single"/>
        </w:rPr>
        <w:t>Общественно-деловые зоны</w:t>
      </w:r>
    </w:p>
    <w:p w14:paraId="1E93B177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состав общественно-деловых зон включены:</w:t>
      </w:r>
    </w:p>
    <w:p w14:paraId="230BE824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53"/>
        </w:tabs>
        <w:spacing w:after="120"/>
        <w:ind w:left="142" w:firstLine="680"/>
        <w:jc w:val="both"/>
        <w:rPr>
          <w:color w:val="000000" w:themeColor="text1"/>
        </w:rPr>
      </w:pPr>
      <w:bookmarkStart w:id="14" w:name="bookmark188"/>
      <w:bookmarkEnd w:id="14"/>
      <w:r w:rsidRPr="0082106E">
        <w:rPr>
          <w:color w:val="000000" w:themeColor="text1"/>
        </w:rPr>
        <w:t xml:space="preserve">многофункциональная общественно-деловая зона </w:t>
      </w:r>
      <w:r w:rsidRPr="0082106E">
        <w:rPr>
          <w:b/>
          <w:color w:val="000000" w:themeColor="text1"/>
        </w:rPr>
        <w:t>(О-1</w:t>
      </w:r>
      <w:r w:rsidRPr="0082106E">
        <w:rPr>
          <w:color w:val="000000" w:themeColor="text1"/>
        </w:rPr>
        <w:t>);</w:t>
      </w:r>
    </w:p>
    <w:p w14:paraId="1AD5729D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53"/>
        </w:tabs>
        <w:spacing w:after="120"/>
        <w:ind w:left="142" w:firstLine="680"/>
        <w:jc w:val="both"/>
        <w:rPr>
          <w:color w:val="000000" w:themeColor="text1"/>
        </w:rPr>
      </w:pPr>
      <w:bookmarkStart w:id="15" w:name="bookmark189"/>
      <w:bookmarkEnd w:id="15"/>
      <w:r w:rsidRPr="0082106E">
        <w:rPr>
          <w:color w:val="000000" w:themeColor="text1"/>
        </w:rPr>
        <w:t xml:space="preserve">зона специализированной общественной застройки </w:t>
      </w:r>
      <w:r w:rsidRPr="0082106E">
        <w:rPr>
          <w:b/>
          <w:color w:val="000000" w:themeColor="text1"/>
        </w:rPr>
        <w:t>(О-2)</w:t>
      </w:r>
      <w:r w:rsidRPr="0082106E">
        <w:rPr>
          <w:color w:val="000000" w:themeColor="text1"/>
        </w:rPr>
        <w:t>;</w:t>
      </w:r>
    </w:p>
    <w:p w14:paraId="099ABA18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53"/>
        </w:tabs>
        <w:spacing w:after="120"/>
        <w:ind w:left="142" w:firstLine="680"/>
        <w:jc w:val="both"/>
        <w:rPr>
          <w:color w:val="000000" w:themeColor="text1"/>
        </w:rPr>
      </w:pPr>
      <w:bookmarkStart w:id="16" w:name="bookmark190"/>
      <w:bookmarkEnd w:id="16"/>
      <w:r w:rsidRPr="0082106E">
        <w:rPr>
          <w:color w:val="000000" w:themeColor="text1"/>
        </w:rPr>
        <w:t xml:space="preserve">зона смешанной и общественно-деловой застройки </w:t>
      </w:r>
      <w:r w:rsidRPr="0082106E">
        <w:rPr>
          <w:b/>
          <w:color w:val="000000" w:themeColor="text1"/>
        </w:rPr>
        <w:t>(СМ)</w:t>
      </w:r>
    </w:p>
    <w:p w14:paraId="0FE1E205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Общественно-деловые зоны предназначены для размещения объектов здравоохранения, культуры, торговли, спорта, общественного питания, социального и </w:t>
      </w:r>
      <w:r w:rsidRPr="0082106E">
        <w:rPr>
          <w:color w:val="000000" w:themeColor="text1"/>
        </w:rPr>
        <w:lastRenderedPageBreak/>
        <w:t>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назначения.</w:t>
      </w:r>
    </w:p>
    <w:p w14:paraId="67A88F3D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Общественно-деловые зоны следует формировать как центры деловой, финансовой и общественной активности в </w:t>
      </w:r>
      <w:r w:rsidR="00CD29B7">
        <w:rPr>
          <w:color w:val="000000" w:themeColor="text1"/>
        </w:rPr>
        <w:t>границах</w:t>
      </w:r>
      <w:r w:rsidRPr="0082106E">
        <w:rPr>
          <w:color w:val="000000" w:themeColor="text1"/>
        </w:rPr>
        <w:t xml:space="preserve"> населенн</w:t>
      </w:r>
      <w:r w:rsidR="00CD29B7">
        <w:rPr>
          <w:color w:val="000000" w:themeColor="text1"/>
        </w:rPr>
        <w:t>ого</w:t>
      </w:r>
      <w:r w:rsidRPr="0082106E">
        <w:rPr>
          <w:color w:val="000000" w:themeColor="text1"/>
        </w:rPr>
        <w:t xml:space="preserve"> пункт</w:t>
      </w:r>
      <w:r w:rsidR="00CD29B7">
        <w:rPr>
          <w:color w:val="000000" w:themeColor="text1"/>
        </w:rPr>
        <w:t>а</w:t>
      </w:r>
      <w:r w:rsidRPr="0082106E">
        <w:rPr>
          <w:color w:val="000000" w:themeColor="text1"/>
        </w:rPr>
        <w:t xml:space="preserve"> на территориях, прилегающих к основным улицам.</w:t>
      </w:r>
    </w:p>
    <w:p w14:paraId="488C048E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При развитии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 в соответствии с нормативами градостроительного проектирования.</w:t>
      </w:r>
    </w:p>
    <w:p w14:paraId="3E979CEB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Общественно-деловые зоны предполагается развивать с учетом нормативных радиусов обслуживания и необходимой расчетной мощности объектов в соответствии с нормативами градостроительного проектирования.</w:t>
      </w:r>
    </w:p>
    <w:p w14:paraId="596BBB56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Размещение объектов физической культуры и массового спорта преимущественно предусматривается в зоне специализированной общественной застройки, но при этом допускается во всех общественно-деловых зонах.</w:t>
      </w:r>
    </w:p>
    <w:p w14:paraId="14FEB586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Зона смешанной и общественно-деловой застройки </w:t>
      </w:r>
      <w:r w:rsidRPr="0082106E">
        <w:rPr>
          <w:b/>
          <w:color w:val="000000" w:themeColor="text1"/>
        </w:rPr>
        <w:t>СМ</w:t>
      </w:r>
      <w:r w:rsidRPr="0082106E">
        <w:rPr>
          <w:color w:val="000000" w:themeColor="text1"/>
        </w:rPr>
        <w:t xml:space="preserve"> допускает размещение на части зоны различных видов жилой застройки.</w:t>
      </w:r>
    </w:p>
    <w:p w14:paraId="0A86A302" w14:textId="77777777" w:rsidR="000A21F6" w:rsidRPr="0082106E" w:rsidRDefault="000A21F6" w:rsidP="0082106E">
      <w:pPr>
        <w:widowControl w:val="0"/>
        <w:numPr>
          <w:ilvl w:val="0"/>
          <w:numId w:val="26"/>
        </w:numPr>
        <w:tabs>
          <w:tab w:val="left" w:pos="1070"/>
        </w:tabs>
        <w:spacing w:after="120"/>
        <w:ind w:left="142" w:firstLine="680"/>
        <w:jc w:val="both"/>
        <w:rPr>
          <w:color w:val="000000" w:themeColor="text1"/>
        </w:rPr>
      </w:pPr>
      <w:bookmarkStart w:id="17" w:name="bookmark191"/>
      <w:bookmarkEnd w:id="17"/>
      <w:r w:rsidRPr="0082106E">
        <w:rPr>
          <w:color w:val="000000" w:themeColor="text1"/>
          <w:u w:val="single"/>
        </w:rPr>
        <w:t>Производственные зоны, зоны инженерной и транспортной инфраструктуры</w:t>
      </w:r>
    </w:p>
    <w:p w14:paraId="6A284895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состав производственных зон включены:</w:t>
      </w:r>
    </w:p>
    <w:p w14:paraId="26757990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43"/>
        </w:tabs>
        <w:spacing w:after="120"/>
        <w:ind w:left="142" w:firstLine="680"/>
        <w:jc w:val="both"/>
        <w:rPr>
          <w:color w:val="000000" w:themeColor="text1"/>
        </w:rPr>
      </w:pPr>
      <w:bookmarkStart w:id="18" w:name="bookmark192"/>
      <w:bookmarkEnd w:id="18"/>
      <w:r w:rsidRPr="0082106E">
        <w:rPr>
          <w:color w:val="000000" w:themeColor="text1"/>
        </w:rPr>
        <w:t xml:space="preserve">производственная зона </w:t>
      </w:r>
      <w:r w:rsidRPr="0082106E">
        <w:rPr>
          <w:b/>
          <w:color w:val="000000" w:themeColor="text1"/>
        </w:rPr>
        <w:t>(П)</w:t>
      </w:r>
      <w:r w:rsidRPr="0082106E">
        <w:rPr>
          <w:color w:val="000000" w:themeColor="text1"/>
        </w:rPr>
        <w:t>;</w:t>
      </w:r>
    </w:p>
    <w:p w14:paraId="03C53F57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43"/>
        </w:tabs>
        <w:spacing w:after="120"/>
        <w:ind w:left="142" w:firstLine="680"/>
        <w:jc w:val="both"/>
        <w:rPr>
          <w:color w:val="000000" w:themeColor="text1"/>
        </w:rPr>
      </w:pPr>
      <w:bookmarkStart w:id="19" w:name="bookmark193"/>
      <w:bookmarkEnd w:id="19"/>
      <w:r w:rsidRPr="0082106E">
        <w:rPr>
          <w:color w:val="000000" w:themeColor="text1"/>
        </w:rPr>
        <w:t>коммунально-складская зона (</w:t>
      </w:r>
      <w:r w:rsidRPr="0082106E">
        <w:rPr>
          <w:b/>
          <w:color w:val="000000" w:themeColor="text1"/>
        </w:rPr>
        <w:t>К)</w:t>
      </w:r>
      <w:r w:rsidRPr="0082106E">
        <w:rPr>
          <w:color w:val="000000" w:themeColor="text1"/>
        </w:rPr>
        <w:t>;</w:t>
      </w:r>
    </w:p>
    <w:p w14:paraId="411B9EA8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43"/>
        </w:tabs>
        <w:spacing w:after="120"/>
        <w:ind w:left="142" w:firstLine="680"/>
        <w:jc w:val="both"/>
        <w:rPr>
          <w:color w:val="000000" w:themeColor="text1"/>
        </w:rPr>
      </w:pPr>
      <w:bookmarkStart w:id="20" w:name="bookmark194"/>
      <w:bookmarkEnd w:id="20"/>
      <w:r w:rsidRPr="0082106E">
        <w:rPr>
          <w:color w:val="000000" w:themeColor="text1"/>
        </w:rPr>
        <w:t xml:space="preserve">зона транспортной инфраструктуры </w:t>
      </w:r>
      <w:r w:rsidRPr="0082106E">
        <w:rPr>
          <w:b/>
          <w:color w:val="000000" w:themeColor="text1"/>
        </w:rPr>
        <w:t>(Т)</w:t>
      </w:r>
      <w:r w:rsidRPr="0082106E">
        <w:rPr>
          <w:color w:val="000000" w:themeColor="text1"/>
        </w:rPr>
        <w:t>;</w:t>
      </w:r>
    </w:p>
    <w:p w14:paraId="5BA279C2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Производственные зоны, как правило, предназначены для размещения производственных объектов с различными нормативами воздействия на окружающую среду, требующие устройства санитарно-защитных зон шириной более 50 м, а также для размещения железнодорожных подъездных путей, коммунальных и складских объектов, объектов жилищно-коммунального хозяйства, объектов транспорта, объектов оптовой торговли.</w:t>
      </w:r>
    </w:p>
    <w:p w14:paraId="0325E272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производственных зонах допускается размещать объекты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14:paraId="5F6CD028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Зоны инженерной и транспортной инфраструктуры следует предусматривать для размещения объектов и коммуникаций автомобильного транспорта, связи, инженерного оборудования с учетом их перспективного развития и потребностей в инженерном благоустройстве.</w:t>
      </w:r>
    </w:p>
    <w:p w14:paraId="6C7A76D5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Развитие данных зон планируется в контексте поддержания в необходимом техническом состоянии объектов инженерного обеспечения и транспортной инфраструктуры с учетом технических регламентов и нормативных требований относительно объектов расположенных в данных зонах.</w:t>
      </w:r>
    </w:p>
    <w:p w14:paraId="312DB43A" w14:textId="77777777" w:rsidR="000A21F6" w:rsidRPr="0082106E" w:rsidRDefault="000A21F6" w:rsidP="0082106E">
      <w:pPr>
        <w:widowControl w:val="0"/>
        <w:numPr>
          <w:ilvl w:val="0"/>
          <w:numId w:val="26"/>
        </w:numPr>
        <w:tabs>
          <w:tab w:val="left" w:pos="1075"/>
        </w:tabs>
        <w:spacing w:after="120"/>
        <w:ind w:left="142" w:firstLine="680"/>
        <w:jc w:val="both"/>
        <w:rPr>
          <w:color w:val="000000" w:themeColor="text1"/>
        </w:rPr>
      </w:pPr>
      <w:bookmarkStart w:id="21" w:name="bookmark195"/>
      <w:bookmarkEnd w:id="21"/>
      <w:r w:rsidRPr="0082106E">
        <w:rPr>
          <w:color w:val="000000" w:themeColor="text1"/>
          <w:u w:val="single"/>
        </w:rPr>
        <w:t>Зоны рекреационного назначения</w:t>
      </w:r>
    </w:p>
    <w:p w14:paraId="4167EFCF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состав зон рекреационного назначения включены:</w:t>
      </w:r>
    </w:p>
    <w:p w14:paraId="4B67B0C4" w14:textId="77777777" w:rsidR="000A21F6" w:rsidRDefault="000A21F6" w:rsidP="0082106E">
      <w:pPr>
        <w:widowControl w:val="0"/>
        <w:numPr>
          <w:ilvl w:val="0"/>
          <w:numId w:val="25"/>
        </w:numPr>
        <w:tabs>
          <w:tab w:val="left" w:pos="648"/>
        </w:tabs>
        <w:spacing w:after="120"/>
        <w:ind w:left="142" w:firstLine="680"/>
        <w:jc w:val="both"/>
        <w:rPr>
          <w:color w:val="000000" w:themeColor="text1"/>
        </w:rPr>
      </w:pPr>
      <w:bookmarkStart w:id="22" w:name="bookmark196"/>
      <w:bookmarkEnd w:id="22"/>
      <w:r w:rsidRPr="0082106E">
        <w:rPr>
          <w:color w:val="000000" w:themeColor="text1"/>
        </w:rPr>
        <w:t>Зона озелененных территорий (лесопарки, парки, сады, скверы, бульвары, городские леса</w:t>
      </w:r>
      <w:r w:rsidR="00866446" w:rsidRPr="00866446">
        <w:rPr>
          <w:color w:val="000000" w:themeColor="text1"/>
        </w:rPr>
        <w:t xml:space="preserve"> </w:t>
      </w:r>
      <w:r w:rsidR="00866446">
        <w:rPr>
          <w:color w:val="000000" w:themeColor="text1"/>
        </w:rPr>
        <w:t>и другие</w:t>
      </w:r>
      <w:r w:rsidRPr="0082106E">
        <w:rPr>
          <w:color w:val="000000" w:themeColor="text1"/>
        </w:rPr>
        <w:t xml:space="preserve">) </w:t>
      </w:r>
      <w:r w:rsidRPr="0082106E">
        <w:rPr>
          <w:b/>
          <w:color w:val="000000" w:themeColor="text1"/>
        </w:rPr>
        <w:t>(Р-1)</w:t>
      </w:r>
      <w:r w:rsidRPr="0082106E">
        <w:rPr>
          <w:color w:val="000000" w:themeColor="text1"/>
        </w:rPr>
        <w:t>;</w:t>
      </w:r>
    </w:p>
    <w:p w14:paraId="63F51D80" w14:textId="77777777" w:rsidR="00866446" w:rsidRPr="0082106E" w:rsidRDefault="00866446" w:rsidP="0082106E">
      <w:pPr>
        <w:widowControl w:val="0"/>
        <w:numPr>
          <w:ilvl w:val="0"/>
          <w:numId w:val="25"/>
        </w:numPr>
        <w:tabs>
          <w:tab w:val="left" w:pos="648"/>
        </w:tabs>
        <w:spacing w:after="120"/>
        <w:ind w:left="142" w:firstLine="680"/>
        <w:jc w:val="both"/>
        <w:rPr>
          <w:color w:val="000000" w:themeColor="text1"/>
        </w:rPr>
      </w:pPr>
      <w:r w:rsidRPr="00866446">
        <w:rPr>
          <w:color w:val="000000" w:themeColor="text1"/>
        </w:rPr>
        <w:lastRenderedPageBreak/>
        <w:t>Зона осуществления историко-культурной деятельности</w:t>
      </w:r>
      <w:r>
        <w:rPr>
          <w:color w:val="000000" w:themeColor="text1"/>
        </w:rPr>
        <w:t xml:space="preserve"> </w:t>
      </w:r>
      <w:r w:rsidRPr="00866446">
        <w:rPr>
          <w:b/>
          <w:color w:val="000000" w:themeColor="text1"/>
        </w:rPr>
        <w:t>(Р-9)</w:t>
      </w:r>
      <w:r>
        <w:rPr>
          <w:b/>
          <w:color w:val="000000" w:themeColor="text1"/>
        </w:rPr>
        <w:t>.</w:t>
      </w:r>
    </w:p>
    <w:p w14:paraId="4D79B095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bookmarkStart w:id="23" w:name="bookmark197"/>
      <w:bookmarkStart w:id="24" w:name="bookmark198"/>
      <w:bookmarkEnd w:id="23"/>
      <w:bookmarkEnd w:id="24"/>
      <w:r w:rsidRPr="0082106E">
        <w:rPr>
          <w:color w:val="000000" w:themeColor="text1"/>
        </w:rPr>
        <w:t>В состав зон рекреационного назначения могут включаться территории, занятые лесами в границах населенн</w:t>
      </w:r>
      <w:r w:rsidR="006E5304">
        <w:rPr>
          <w:color w:val="000000" w:themeColor="text1"/>
        </w:rPr>
        <w:t>ого</w:t>
      </w:r>
      <w:r w:rsidRPr="0082106E">
        <w:rPr>
          <w:color w:val="000000" w:themeColor="text1"/>
        </w:rPr>
        <w:t xml:space="preserve"> пункт</w:t>
      </w:r>
      <w:r w:rsidR="006E5304">
        <w:rPr>
          <w:color w:val="000000" w:themeColor="text1"/>
        </w:rPr>
        <w:t>а</w:t>
      </w:r>
      <w:r w:rsidRPr="0082106E">
        <w:rPr>
          <w:color w:val="000000" w:themeColor="text1"/>
        </w:rPr>
        <w:t>, открытыми озелененными и ландшафтными пространствами, скверами, парками, благоустроенными садами, прудами, озерами, пляжами, в том числе могут включаться объекты, используемые и предназначенные для массового долговременного и кратковременного отдыха населения, всех видов туризма, занятий физической культурой и спортом.</w:t>
      </w:r>
    </w:p>
    <w:p w14:paraId="50783259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Развитие зон рекреационного назначения предусматривается для создания комфортной и эстетически привлекательной среды для отдыха и времяпрепровождения населения, организации благоустроенных прогулочных пространств, содержания в надлежащем состоянии скверов в населенн</w:t>
      </w:r>
      <w:r w:rsidR="00C62582">
        <w:rPr>
          <w:color w:val="000000" w:themeColor="text1"/>
        </w:rPr>
        <w:t>ом</w:t>
      </w:r>
      <w:r w:rsidRPr="0082106E">
        <w:rPr>
          <w:color w:val="000000" w:themeColor="text1"/>
        </w:rPr>
        <w:t xml:space="preserve"> пункт</w:t>
      </w:r>
      <w:r w:rsidR="00C62582">
        <w:rPr>
          <w:color w:val="000000" w:themeColor="text1"/>
        </w:rPr>
        <w:t>е</w:t>
      </w:r>
      <w:r w:rsidRPr="0082106E">
        <w:rPr>
          <w:color w:val="000000" w:themeColor="text1"/>
        </w:rPr>
        <w:t>.</w:t>
      </w:r>
    </w:p>
    <w:p w14:paraId="2E306197" w14:textId="77777777" w:rsidR="00866446" w:rsidRPr="00866446" w:rsidRDefault="00866446" w:rsidP="00866446">
      <w:pPr>
        <w:spacing w:after="120"/>
        <w:ind w:firstLine="709"/>
        <w:jc w:val="both"/>
        <w:rPr>
          <w:color w:val="000000" w:themeColor="text1"/>
        </w:rPr>
      </w:pPr>
      <w:r w:rsidRPr="00866446">
        <w:rPr>
          <w:color w:val="000000" w:themeColor="text1"/>
        </w:rPr>
        <w:t xml:space="preserve">К зоне осуществления историко-культурной деятельности Р9 относятся территории объектов культурного наследия, </w:t>
      </w:r>
      <w:proofErr w:type="gramStart"/>
      <w:r w:rsidRPr="00866446">
        <w:rPr>
          <w:color w:val="000000" w:themeColor="text1"/>
        </w:rPr>
        <w:t>их  охранных</w:t>
      </w:r>
      <w:proofErr w:type="gramEnd"/>
      <w:r w:rsidRPr="00866446">
        <w:rPr>
          <w:color w:val="000000" w:themeColor="text1"/>
        </w:rPr>
        <w:t xml:space="preserve"> зон, зон охраняемого ландшафта и территории, расположенные в зоне влияния объектов культурного наследия. Параметры развития территории в границах данной зоны определяются режимами и регламентами использования территорий, установленными в проектах зон охраны объектов культурного наследия.</w:t>
      </w:r>
    </w:p>
    <w:p w14:paraId="111CAEDB" w14:textId="77777777" w:rsidR="00866446" w:rsidRPr="0082106E" w:rsidRDefault="00866446" w:rsidP="0082106E">
      <w:pPr>
        <w:spacing w:after="120"/>
        <w:ind w:left="142" w:firstLine="680"/>
        <w:jc w:val="both"/>
        <w:rPr>
          <w:color w:val="000000" w:themeColor="text1"/>
        </w:rPr>
      </w:pPr>
    </w:p>
    <w:p w14:paraId="146CC899" w14:textId="77777777" w:rsidR="000A21F6" w:rsidRPr="0082106E" w:rsidRDefault="000A21F6" w:rsidP="0082106E">
      <w:pPr>
        <w:widowControl w:val="0"/>
        <w:numPr>
          <w:ilvl w:val="0"/>
          <w:numId w:val="26"/>
        </w:numPr>
        <w:tabs>
          <w:tab w:val="left" w:pos="1075"/>
        </w:tabs>
        <w:spacing w:after="120"/>
        <w:ind w:left="142" w:firstLine="680"/>
        <w:jc w:val="both"/>
        <w:rPr>
          <w:color w:val="000000" w:themeColor="text1"/>
        </w:rPr>
      </w:pPr>
      <w:bookmarkStart w:id="25" w:name="bookmark200"/>
      <w:bookmarkEnd w:id="25"/>
      <w:r w:rsidRPr="0082106E">
        <w:rPr>
          <w:color w:val="000000" w:themeColor="text1"/>
          <w:u w:val="single"/>
        </w:rPr>
        <w:t>Зоны сельскохозяйственного использования</w:t>
      </w:r>
    </w:p>
    <w:p w14:paraId="2C586289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состав зон сельскохозяйственного назначения включены:</w:t>
      </w:r>
    </w:p>
    <w:p w14:paraId="55C8EA26" w14:textId="77777777" w:rsidR="000A21F6" w:rsidRPr="0082106E" w:rsidRDefault="005120F4" w:rsidP="0082106E">
      <w:pPr>
        <w:widowControl w:val="0"/>
        <w:numPr>
          <w:ilvl w:val="0"/>
          <w:numId w:val="25"/>
        </w:numPr>
        <w:tabs>
          <w:tab w:val="left" w:pos="661"/>
        </w:tabs>
        <w:spacing w:after="120"/>
        <w:ind w:left="142" w:firstLine="680"/>
        <w:jc w:val="both"/>
        <w:rPr>
          <w:color w:val="000000" w:themeColor="text1"/>
        </w:rPr>
      </w:pPr>
      <w:bookmarkStart w:id="26" w:name="bookmark201"/>
      <w:bookmarkStart w:id="27" w:name="bookmark202"/>
      <w:bookmarkEnd w:id="26"/>
      <w:bookmarkEnd w:id="27"/>
      <w:r w:rsidRPr="0082106E">
        <w:rPr>
          <w:color w:val="000000" w:themeColor="text1"/>
        </w:rPr>
        <w:t xml:space="preserve">зона садоводческих, огороднических некоммерческих объединений граждан </w:t>
      </w:r>
      <w:r w:rsidR="000A21F6" w:rsidRPr="0082106E">
        <w:rPr>
          <w:color w:val="000000" w:themeColor="text1"/>
        </w:rPr>
        <w:t>(</w:t>
      </w:r>
      <w:r w:rsidR="000A21F6" w:rsidRPr="0082106E">
        <w:rPr>
          <w:b/>
          <w:color w:val="000000" w:themeColor="text1"/>
        </w:rPr>
        <w:t>СХ-2</w:t>
      </w:r>
      <w:r w:rsidR="000A21F6" w:rsidRPr="0082106E">
        <w:rPr>
          <w:color w:val="000000" w:themeColor="text1"/>
        </w:rPr>
        <w:t>);</w:t>
      </w:r>
    </w:p>
    <w:p w14:paraId="17CB9F7B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bookmarkStart w:id="28" w:name="bookmark203"/>
      <w:bookmarkEnd w:id="28"/>
      <w:r w:rsidRPr="0082106E">
        <w:rPr>
          <w:color w:val="000000" w:themeColor="text1"/>
        </w:rPr>
        <w:t>При развитии данной зоны следует руководствоваться действующим земельным законодательством</w:t>
      </w:r>
      <w:r w:rsidR="00221B33">
        <w:rPr>
          <w:color w:val="000000" w:themeColor="text1"/>
        </w:rPr>
        <w:t>,</w:t>
      </w:r>
      <w:r w:rsidRPr="0082106E">
        <w:rPr>
          <w:color w:val="000000" w:themeColor="text1"/>
        </w:rPr>
        <w:t xml:space="preserve"> учитывать технические регламенты и нормативные требования.</w:t>
      </w:r>
    </w:p>
    <w:p w14:paraId="79B1E5D5" w14:textId="77777777" w:rsidR="000A21F6" w:rsidRPr="0082106E" w:rsidRDefault="000A21F6" w:rsidP="0082106E">
      <w:pPr>
        <w:widowControl w:val="0"/>
        <w:numPr>
          <w:ilvl w:val="0"/>
          <w:numId w:val="26"/>
        </w:numPr>
        <w:tabs>
          <w:tab w:val="left" w:pos="1075"/>
        </w:tabs>
        <w:spacing w:after="120"/>
        <w:ind w:left="142" w:firstLine="680"/>
        <w:jc w:val="both"/>
        <w:rPr>
          <w:color w:val="000000" w:themeColor="text1"/>
        </w:rPr>
      </w:pPr>
      <w:bookmarkStart w:id="29" w:name="bookmark204"/>
      <w:bookmarkEnd w:id="29"/>
      <w:r w:rsidRPr="0082106E">
        <w:rPr>
          <w:color w:val="000000" w:themeColor="text1"/>
          <w:u w:val="single"/>
        </w:rPr>
        <w:t>Зоны специальной деятельности</w:t>
      </w:r>
    </w:p>
    <w:p w14:paraId="38CB0667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состав зон специального назначения включены:</w:t>
      </w:r>
    </w:p>
    <w:p w14:paraId="5FC17828" w14:textId="77777777" w:rsidR="000A21F6" w:rsidRPr="0082106E" w:rsidRDefault="000A21F6" w:rsidP="0082106E">
      <w:pPr>
        <w:widowControl w:val="0"/>
        <w:numPr>
          <w:ilvl w:val="0"/>
          <w:numId w:val="25"/>
        </w:numPr>
        <w:tabs>
          <w:tab w:val="left" w:pos="650"/>
        </w:tabs>
        <w:spacing w:after="120"/>
        <w:ind w:left="142" w:firstLine="680"/>
        <w:jc w:val="both"/>
        <w:rPr>
          <w:color w:val="000000" w:themeColor="text1"/>
        </w:rPr>
      </w:pPr>
      <w:bookmarkStart w:id="30" w:name="bookmark205"/>
      <w:bookmarkEnd w:id="30"/>
      <w:r w:rsidRPr="0082106E">
        <w:rPr>
          <w:color w:val="000000" w:themeColor="text1"/>
        </w:rPr>
        <w:t>зона кладбищ (</w:t>
      </w:r>
      <w:r w:rsidRPr="0082106E">
        <w:rPr>
          <w:b/>
          <w:color w:val="000000" w:themeColor="text1"/>
        </w:rPr>
        <w:t>СП-1</w:t>
      </w:r>
      <w:r w:rsidRPr="0082106E">
        <w:rPr>
          <w:color w:val="000000" w:themeColor="text1"/>
        </w:rPr>
        <w:t>).</w:t>
      </w:r>
    </w:p>
    <w:p w14:paraId="1C2B6F19" w14:textId="77777777" w:rsidR="000A21F6" w:rsidRPr="0082106E" w:rsidRDefault="000A21F6" w:rsidP="0082106E">
      <w:pPr>
        <w:spacing w:after="120"/>
        <w:ind w:left="142" w:firstLine="680"/>
        <w:jc w:val="both"/>
        <w:rPr>
          <w:color w:val="000000" w:themeColor="text1"/>
        </w:rPr>
      </w:pPr>
      <w:bookmarkStart w:id="31" w:name="bookmark206"/>
      <w:bookmarkEnd w:id="31"/>
      <w:r w:rsidRPr="0082106E">
        <w:rPr>
          <w:color w:val="000000" w:themeColor="text1"/>
        </w:rPr>
        <w:t>В состав зон специального назначения включаются территории ритуального назначения. Зоны выделяется в целях содержания и развития территорий ритуального назначения.</w:t>
      </w:r>
    </w:p>
    <w:p w14:paraId="4951E062" w14:textId="77777777" w:rsidR="00A40B88" w:rsidRPr="0082106E" w:rsidRDefault="00A40B88" w:rsidP="0082106E">
      <w:pPr>
        <w:pStyle w:val="Level1"/>
        <w:suppressAutoHyphens/>
        <w:spacing w:after="0"/>
        <w:ind w:firstLine="709"/>
        <w:jc w:val="left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14:paraId="6519E252" w14:textId="77777777" w:rsidR="00A40B88" w:rsidRPr="0082106E" w:rsidRDefault="00A40B88" w:rsidP="0082106E">
      <w:pPr>
        <w:pStyle w:val="Level1"/>
        <w:suppressAutoHyphens/>
        <w:spacing w:after="0"/>
        <w:ind w:firstLine="709"/>
        <w:jc w:val="left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14:paraId="2D0C5203" w14:textId="77777777" w:rsidR="00F62EC5" w:rsidRPr="0082106E" w:rsidRDefault="00F62EC5" w:rsidP="0082106E">
      <w:pPr>
        <w:spacing w:after="120"/>
        <w:ind w:left="426" w:firstLine="426"/>
        <w:jc w:val="both"/>
        <w:rPr>
          <w:color w:val="000000" w:themeColor="text1"/>
        </w:rPr>
      </w:pPr>
    </w:p>
    <w:p w14:paraId="4CB2F7FC" w14:textId="77777777" w:rsidR="00F62EC5" w:rsidRPr="0082106E" w:rsidRDefault="00F62EC5" w:rsidP="0082106E">
      <w:pPr>
        <w:jc w:val="center"/>
        <w:rPr>
          <w:color w:val="000000" w:themeColor="text1"/>
        </w:rPr>
        <w:sectPr w:rsidR="00F62EC5" w:rsidRPr="0082106E" w:rsidSect="00B936B9">
          <w:pgSz w:w="11906" w:h="16838"/>
          <w:pgMar w:top="851" w:right="850" w:bottom="1134" w:left="1276" w:header="142" w:footer="142" w:gutter="0"/>
          <w:cols w:space="708"/>
          <w:docGrid w:linePitch="360"/>
        </w:sectPr>
      </w:pPr>
    </w:p>
    <w:p w14:paraId="08E04F8C" w14:textId="77777777" w:rsidR="00432011" w:rsidRPr="0082106E" w:rsidRDefault="006217DE" w:rsidP="0082106E">
      <w:pPr>
        <w:pStyle w:val="Osnovnoy"/>
        <w:numPr>
          <w:ilvl w:val="1"/>
          <w:numId w:val="2"/>
        </w:numPr>
        <w:spacing w:after="120"/>
        <w:jc w:val="center"/>
        <w:outlineLvl w:val="0"/>
        <w:rPr>
          <w:b/>
          <w:color w:val="000000" w:themeColor="text1"/>
        </w:rPr>
      </w:pPr>
      <w:bookmarkStart w:id="32" w:name="_Toc63680107"/>
      <w:r w:rsidRPr="0082106E">
        <w:rPr>
          <w:b/>
          <w:color w:val="000000" w:themeColor="text1"/>
        </w:rPr>
        <w:lastRenderedPageBreak/>
        <w:t xml:space="preserve">    </w:t>
      </w:r>
      <w:r w:rsidR="00B548A7" w:rsidRPr="0082106E">
        <w:rPr>
          <w:b/>
          <w:color w:val="000000" w:themeColor="text1"/>
        </w:rPr>
        <w:t>Параметры планируемого развития зон</w:t>
      </w:r>
      <w:r w:rsidR="00432011" w:rsidRPr="0082106E">
        <w:rPr>
          <w:b/>
          <w:color w:val="000000" w:themeColor="text1"/>
        </w:rPr>
        <w:t xml:space="preserve"> жилого назначения</w:t>
      </w:r>
      <w:bookmarkEnd w:id="32"/>
    </w:p>
    <w:p w14:paraId="20586EE6" w14:textId="77777777" w:rsidR="00432011" w:rsidRPr="0082106E" w:rsidRDefault="006217DE" w:rsidP="0082106E">
      <w:pPr>
        <w:jc w:val="both"/>
        <w:rPr>
          <w:i/>
          <w:color w:val="000000" w:themeColor="text1"/>
        </w:rPr>
      </w:pPr>
      <w:r w:rsidRPr="0082106E">
        <w:rPr>
          <w:i/>
          <w:color w:val="000000" w:themeColor="text1"/>
        </w:rPr>
        <w:t>Параметры развития территорий нового жилищного строительства могут уточняться в соответствии с проектами планировки территории и градостроительными концепциями, одобренными решениями Градостроительного совета Московской области.</w:t>
      </w:r>
    </w:p>
    <w:p w14:paraId="7BA33A81" w14:textId="77777777" w:rsidR="00432011" w:rsidRPr="0082106E" w:rsidRDefault="00B548A7" w:rsidP="0082106E">
      <w:pPr>
        <w:pStyle w:val="Osnovnoy"/>
        <w:jc w:val="right"/>
        <w:rPr>
          <w:color w:val="000000" w:themeColor="text1"/>
        </w:rPr>
      </w:pPr>
      <w:r w:rsidRPr="0082106E">
        <w:rPr>
          <w:color w:val="000000" w:themeColor="text1"/>
        </w:rPr>
        <w:t>Т</w:t>
      </w:r>
      <w:r w:rsidR="007F5889" w:rsidRPr="0082106E">
        <w:rPr>
          <w:color w:val="000000" w:themeColor="text1"/>
        </w:rPr>
        <w:t>абли</w:t>
      </w:r>
      <w:r w:rsidR="006217DE" w:rsidRPr="0082106E">
        <w:rPr>
          <w:color w:val="000000" w:themeColor="text1"/>
        </w:rPr>
        <w:t>ца 2.1</w:t>
      </w:r>
    </w:p>
    <w:tbl>
      <w:tblPr>
        <w:tblW w:w="14894" w:type="dxa"/>
        <w:jc w:val="center"/>
        <w:tblLook w:val="04A0" w:firstRow="1" w:lastRow="0" w:firstColumn="1" w:lastColumn="0" w:noHBand="0" w:noVBand="1"/>
      </w:tblPr>
      <w:tblGrid>
        <w:gridCol w:w="2552"/>
        <w:gridCol w:w="2268"/>
        <w:gridCol w:w="2551"/>
        <w:gridCol w:w="1418"/>
        <w:gridCol w:w="2693"/>
        <w:gridCol w:w="3391"/>
        <w:gridCol w:w="21"/>
      </w:tblGrid>
      <w:tr w:rsidR="006217DE" w:rsidRPr="0082106E" w14:paraId="63218ABA" w14:textId="77777777" w:rsidTr="007D3133">
        <w:trPr>
          <w:gridAfter w:val="1"/>
          <w:wAfter w:w="21" w:type="dxa"/>
          <w:trHeight w:val="1048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559C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Функциональные зоны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0722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Местоположение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6571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Мероприятия территориального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5B7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Площадь зоны, га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E602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Параметры планируемого развития *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A54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Планируемые для размещения объекты Федерального(Ф), Регионального(Р) **</w:t>
            </w:r>
          </w:p>
        </w:tc>
      </w:tr>
      <w:tr w:rsidR="006217DE" w:rsidRPr="0082106E" w14:paraId="0581C903" w14:textId="77777777" w:rsidTr="00F84E7E">
        <w:trPr>
          <w:gridAfter w:val="1"/>
          <w:wAfter w:w="21" w:type="dxa"/>
          <w:trHeight w:val="1411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FE07" w14:textId="77777777" w:rsidR="006217DE" w:rsidRPr="0082106E" w:rsidRDefault="006217DE" w:rsidP="0082106E">
            <w:pPr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Зона застройки малоэтажными жилыми домами (до 4 этажей, включая мансардный) </w:t>
            </w: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Ж-1.1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2112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Без указания местоположения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70CE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Существующая функциональная зона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4A55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32,76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5AE7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сохранение существующего функционального назначения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FB7D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- </w:t>
            </w:r>
          </w:p>
        </w:tc>
      </w:tr>
      <w:tr w:rsidR="006217DE" w:rsidRPr="0082106E" w14:paraId="5BAB6BC1" w14:textId="77777777" w:rsidTr="00F84E7E">
        <w:trPr>
          <w:gridAfter w:val="1"/>
          <w:wAfter w:w="21" w:type="dxa"/>
          <w:trHeight w:val="694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24BF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971D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с. Павловская Слобода, ул. Изумрудная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2AAB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Планируемая функциональная зона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DB21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9,46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683D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в соответствии с РНГП/ППТ/ГК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D18A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П</w:t>
            </w:r>
            <w:r w:rsidR="00171B06">
              <w:rPr>
                <w:bCs/>
                <w:color w:val="000000" w:themeColor="text1"/>
                <w:sz w:val="22"/>
                <w:szCs w:val="22"/>
              </w:rPr>
              <w:t xml:space="preserve">оликлиника </w:t>
            </w:r>
            <w:r w:rsidRPr="0082106E">
              <w:rPr>
                <w:bCs/>
                <w:color w:val="000000" w:themeColor="text1"/>
                <w:sz w:val="22"/>
                <w:szCs w:val="22"/>
              </w:rPr>
              <w:t>(Р)</w:t>
            </w:r>
          </w:p>
        </w:tc>
      </w:tr>
      <w:tr w:rsidR="006217DE" w:rsidRPr="0082106E" w14:paraId="1511874B" w14:textId="77777777" w:rsidTr="00F84E7E">
        <w:trPr>
          <w:gridAfter w:val="1"/>
          <w:wAfter w:w="21" w:type="dxa"/>
          <w:trHeight w:val="706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B609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58D4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с. Павловская Слобода, юг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8387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Планируемая функциональная зона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8299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5,70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F609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в соответствии с РНГП/ППТ/ГК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718F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- </w:t>
            </w:r>
          </w:p>
        </w:tc>
      </w:tr>
      <w:tr w:rsidR="006217DE" w:rsidRPr="0082106E" w14:paraId="46E07E4D" w14:textId="77777777" w:rsidTr="00F84E7E">
        <w:trPr>
          <w:gridAfter w:val="1"/>
          <w:wAfter w:w="21" w:type="dxa"/>
          <w:trHeight w:val="419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03F6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EBA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ИТОГО 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461A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2485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47,92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CA53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9AFC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 </w:t>
            </w:r>
          </w:p>
        </w:tc>
      </w:tr>
      <w:tr w:rsidR="006217DE" w:rsidRPr="0082106E" w14:paraId="29257B10" w14:textId="77777777" w:rsidTr="00F84E7E">
        <w:trPr>
          <w:gridAfter w:val="1"/>
          <w:wAfter w:w="21" w:type="dxa"/>
          <w:trHeight w:val="978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3820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Зона застройки индивидуальными  жилыми домами </w:t>
            </w: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Ж-2</w:t>
            </w:r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E988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Без указания местоположения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F24E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Существующая функциональная зона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6364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137,67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D0FE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сохранение существующего функционального назначения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B2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</w:p>
        </w:tc>
      </w:tr>
      <w:tr w:rsidR="006217DE" w:rsidRPr="0082106E" w14:paraId="4F503656" w14:textId="77777777" w:rsidTr="00F84E7E">
        <w:trPr>
          <w:gridAfter w:val="1"/>
          <w:wAfter w:w="21" w:type="dxa"/>
          <w:trHeight w:val="865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E6C9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7BEB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с. Павловская </w:t>
            </w:r>
            <w:proofErr w:type="gramStart"/>
            <w:r w:rsidRPr="0082106E">
              <w:rPr>
                <w:bCs/>
                <w:color w:val="000000" w:themeColor="text1"/>
                <w:sz w:val="22"/>
                <w:szCs w:val="22"/>
              </w:rPr>
              <w:t>Слобода,  ул.</w:t>
            </w:r>
            <w:proofErr w:type="gramEnd"/>
            <w:r w:rsidRPr="0082106E">
              <w:rPr>
                <w:bCs/>
                <w:color w:val="000000" w:themeColor="text1"/>
                <w:sz w:val="22"/>
                <w:szCs w:val="22"/>
              </w:rPr>
              <w:t xml:space="preserve"> Свободы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CA79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Планируемая функциональная зона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7792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8,69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004B" w14:textId="77777777" w:rsidR="006217DE" w:rsidRPr="0082106E" w:rsidRDefault="006217DE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в соответствии с РНГП/ППТ/ГК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186E" w14:textId="77777777" w:rsidR="006217DE" w:rsidRPr="0082106E" w:rsidRDefault="00C311FD" w:rsidP="0082106E">
            <w:pPr>
              <w:jc w:val="center"/>
              <w:rPr>
                <w:bCs/>
                <w:color w:val="000000" w:themeColor="text1"/>
              </w:rPr>
            </w:pPr>
            <w:r w:rsidRPr="0082106E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6217DE" w:rsidRPr="0082106E" w14:paraId="6B66E17E" w14:textId="77777777" w:rsidTr="00F84E7E">
        <w:trPr>
          <w:gridAfter w:val="1"/>
          <w:wAfter w:w="21" w:type="dxa"/>
          <w:trHeight w:val="276"/>
          <w:tblHeader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5D2E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82A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264D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30A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146,36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AC2E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  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04E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</w:tr>
      <w:tr w:rsidR="006217DE" w:rsidRPr="0082106E" w14:paraId="50BF154F" w14:textId="77777777" w:rsidTr="00F84E7E">
        <w:trPr>
          <w:trHeight w:val="255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8BD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AF7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ВСЕГО 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770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C2C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194,28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27B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</w:tbl>
    <w:p w14:paraId="4DA14746" w14:textId="77777777" w:rsidR="007D3133" w:rsidRPr="0082106E" w:rsidRDefault="0058114C" w:rsidP="0082106E">
      <w:pPr>
        <w:tabs>
          <w:tab w:val="left" w:pos="0"/>
          <w:tab w:val="left" w:pos="4253"/>
        </w:tabs>
        <w:ind w:firstLine="709"/>
        <w:jc w:val="both"/>
        <w:rPr>
          <w:i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>*</w:t>
      </w:r>
      <w:r w:rsidR="007D3133" w:rsidRPr="0082106E">
        <w:rPr>
          <w:i/>
          <w:color w:val="000000" w:themeColor="text1"/>
          <w:sz w:val="22"/>
          <w:szCs w:val="22"/>
        </w:rPr>
        <w:t>РНГП – региональные нормативы градостроительного проектирования Московской области; ППТ – проект планировки территории;  ГК – градостроительная концепция, одобренная решением Градостроительного совета Московской области.</w:t>
      </w:r>
    </w:p>
    <w:p w14:paraId="3F381E86" w14:textId="77777777" w:rsidR="00B548A7" w:rsidRPr="0082106E" w:rsidRDefault="007D3133" w:rsidP="002F15CE">
      <w:pPr>
        <w:pStyle w:val="Osnovnoy"/>
        <w:ind w:right="0"/>
        <w:rPr>
          <w:b/>
          <w:color w:val="000000" w:themeColor="text1"/>
        </w:rPr>
      </w:pPr>
      <w:r w:rsidRPr="0082106E">
        <w:rPr>
          <w:i/>
          <w:color w:val="000000" w:themeColor="text1"/>
          <w:sz w:val="22"/>
          <w:szCs w:val="22"/>
        </w:rPr>
        <w:t xml:space="preserve">** </w:t>
      </w:r>
      <w:r w:rsidR="002F15CE" w:rsidRPr="002F15CE">
        <w:rPr>
          <w:rFonts w:eastAsia="Times New Roman"/>
          <w:bCs w:val="0"/>
          <w:i/>
          <w:color w:val="000000" w:themeColor="text1"/>
          <w:kern w:val="0"/>
          <w:sz w:val="22"/>
          <w:szCs w:val="22"/>
        </w:rPr>
        <w:t>Объекты федерального и регионального значения приведены в целях информационной целостности и не являются предметом утверждения в данном документе</w:t>
      </w:r>
    </w:p>
    <w:p w14:paraId="66F7C934" w14:textId="77777777" w:rsidR="006217DE" w:rsidRPr="0082106E" w:rsidRDefault="006217DE" w:rsidP="0082106E">
      <w:pPr>
        <w:pStyle w:val="Osnovnoy"/>
        <w:ind w:left="1080" w:firstLine="0"/>
        <w:jc w:val="center"/>
        <w:outlineLvl w:val="0"/>
        <w:rPr>
          <w:b/>
          <w:color w:val="000000" w:themeColor="text1"/>
          <w:szCs w:val="24"/>
        </w:rPr>
      </w:pPr>
      <w:r w:rsidRPr="0082106E">
        <w:rPr>
          <w:b/>
          <w:color w:val="000000" w:themeColor="text1"/>
          <w:szCs w:val="24"/>
        </w:rPr>
        <w:lastRenderedPageBreak/>
        <w:t>2.2.   Параметры планируемого развития зон общественно-делового назначения</w:t>
      </w:r>
    </w:p>
    <w:p w14:paraId="4AEEB784" w14:textId="77777777" w:rsidR="006217DE" w:rsidRPr="0082106E" w:rsidRDefault="006217DE" w:rsidP="0082106E">
      <w:pPr>
        <w:pStyle w:val="Osnovnoy"/>
        <w:jc w:val="right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Таблица 2.2</w:t>
      </w:r>
    </w:p>
    <w:tbl>
      <w:tblPr>
        <w:tblW w:w="14651" w:type="dxa"/>
        <w:jc w:val="center"/>
        <w:tblLook w:val="04A0" w:firstRow="1" w:lastRow="0" w:firstColumn="1" w:lastColumn="0" w:noHBand="0" w:noVBand="1"/>
      </w:tblPr>
      <w:tblGrid>
        <w:gridCol w:w="2786"/>
        <w:gridCol w:w="2071"/>
        <w:gridCol w:w="2225"/>
        <w:gridCol w:w="1229"/>
        <w:gridCol w:w="2938"/>
        <w:gridCol w:w="3402"/>
      </w:tblGrid>
      <w:tr w:rsidR="006217DE" w:rsidRPr="0082106E" w14:paraId="69A91898" w14:textId="77777777" w:rsidTr="00A474F4">
        <w:trPr>
          <w:trHeight w:val="1042"/>
          <w:tblHeader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24C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Функциональные зоны 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FB94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Местоположение 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4990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Мероприятия территориального планирования 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E94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Площадь зоны, га 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81E9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Параметры планируемого развития 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A7EE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Планируемые для размещения объекты Федерального(Ф), Регионального(Р)</w:t>
            </w:r>
            <w:r w:rsidR="00E93A15" w:rsidRPr="0082106E">
              <w:rPr>
                <w:b/>
                <w:bCs/>
                <w:color w:val="000000" w:themeColor="text1"/>
                <w:sz w:val="22"/>
                <w:szCs w:val="22"/>
              </w:rPr>
              <w:t>**</w:t>
            </w:r>
          </w:p>
        </w:tc>
      </w:tr>
      <w:tr w:rsidR="006217DE" w:rsidRPr="0082106E" w14:paraId="61A8764C" w14:textId="77777777" w:rsidTr="00A474F4">
        <w:trPr>
          <w:trHeight w:val="1131"/>
          <w:jc w:val="center"/>
        </w:trPr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72175D5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Многофункциональная общественно-деловая зона  </w:t>
            </w:r>
            <w:r w:rsidRPr="0082106E">
              <w:rPr>
                <w:b/>
                <w:bCs/>
                <w:color w:val="000000" w:themeColor="text1"/>
              </w:rPr>
              <w:t xml:space="preserve"> О-1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3475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62AA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FED4" w14:textId="77777777" w:rsidR="006217DE" w:rsidRPr="0082106E" w:rsidRDefault="006217DE" w:rsidP="00866446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39,</w:t>
            </w:r>
            <w:r w:rsidR="00866446">
              <w:rPr>
                <w:color w:val="000000" w:themeColor="text1"/>
              </w:rPr>
              <w:t>39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FA82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31D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-</w:t>
            </w:r>
          </w:p>
        </w:tc>
      </w:tr>
      <w:tr w:rsidR="006217DE" w:rsidRPr="0082106E" w14:paraId="2D329DED" w14:textId="77777777" w:rsidTr="00A474F4">
        <w:trPr>
          <w:trHeight w:val="974"/>
          <w:jc w:val="center"/>
        </w:trPr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F365A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CE06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с. Павловская </w:t>
            </w:r>
            <w:proofErr w:type="gramStart"/>
            <w:r w:rsidRPr="0082106E">
              <w:rPr>
                <w:color w:val="000000" w:themeColor="text1"/>
              </w:rPr>
              <w:t>Слобода,  ул.</w:t>
            </w:r>
            <w:proofErr w:type="gramEnd"/>
            <w:r w:rsidRPr="0082106E">
              <w:rPr>
                <w:color w:val="000000" w:themeColor="text1"/>
              </w:rPr>
              <w:t xml:space="preserve"> Свободы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7FE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15A4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12,20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020E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A5E1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-</w:t>
            </w:r>
          </w:p>
        </w:tc>
      </w:tr>
      <w:tr w:rsidR="006217DE" w:rsidRPr="0082106E" w14:paraId="28BA1C7B" w14:textId="77777777" w:rsidTr="00A474F4">
        <w:trPr>
          <w:trHeight w:val="1070"/>
          <w:jc w:val="center"/>
        </w:trPr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16A3D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512C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Слобода, север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C27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873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2,55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ECDF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011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-</w:t>
            </w:r>
          </w:p>
        </w:tc>
      </w:tr>
      <w:tr w:rsidR="006217DE" w:rsidRPr="0082106E" w14:paraId="4177EEEB" w14:textId="77777777" w:rsidTr="00A474F4">
        <w:trPr>
          <w:trHeight w:val="786"/>
          <w:jc w:val="center"/>
        </w:trPr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367B7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8077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Слобода, ул. Ленина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3CC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9F8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23,19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7E00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8C0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-</w:t>
            </w:r>
          </w:p>
        </w:tc>
      </w:tr>
      <w:tr w:rsidR="006217DE" w:rsidRPr="0082106E" w14:paraId="5044B803" w14:textId="77777777" w:rsidTr="00A474F4">
        <w:trPr>
          <w:trHeight w:val="409"/>
          <w:jc w:val="center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948C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9D45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34C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D3BF" w14:textId="77777777" w:rsidR="006217DE" w:rsidRPr="0082106E" w:rsidRDefault="006217DE" w:rsidP="00866446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77,</w:t>
            </w:r>
            <w:r w:rsidR="00866446">
              <w:rPr>
                <w:b/>
                <w:bCs/>
                <w:color w:val="000000" w:themeColor="text1"/>
              </w:rPr>
              <w:t>3</w:t>
            </w:r>
            <w:r w:rsidR="003F623F" w:rsidRPr="0082106E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2B7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4F59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</w:tr>
      <w:tr w:rsidR="006217DE" w:rsidRPr="0082106E" w14:paraId="7A5977E0" w14:textId="77777777" w:rsidTr="00A474F4">
        <w:trPr>
          <w:trHeight w:val="1035"/>
          <w:jc w:val="center"/>
        </w:trPr>
        <w:tc>
          <w:tcPr>
            <w:tcW w:w="2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2B25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 специализированной общественной застройки</w:t>
            </w:r>
            <w:r w:rsidRPr="0082106E">
              <w:rPr>
                <w:b/>
                <w:bCs/>
                <w:color w:val="000000" w:themeColor="text1"/>
              </w:rPr>
              <w:t xml:space="preserve"> О-2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2565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96B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C507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25,07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5464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58AC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50AE106B" w14:textId="77777777" w:rsidTr="00A474F4">
        <w:trPr>
          <w:trHeight w:val="809"/>
          <w:jc w:val="center"/>
        </w:trPr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D1D2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5276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Слобода, ул. Свободы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454C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3293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10,67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1390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2CD8" w14:textId="77777777" w:rsidR="006217DE" w:rsidRPr="0082106E" w:rsidRDefault="00C311FD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168A4AB9" w14:textId="77777777" w:rsidTr="00A474F4">
        <w:trPr>
          <w:trHeight w:val="678"/>
          <w:jc w:val="center"/>
        </w:trPr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AA52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D047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Слобода, север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E80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D27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0,17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35F5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C9F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66EF36BE" w14:textId="77777777" w:rsidTr="00A474F4">
        <w:trPr>
          <w:trHeight w:val="255"/>
          <w:jc w:val="center"/>
        </w:trPr>
        <w:tc>
          <w:tcPr>
            <w:tcW w:w="2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5906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0F65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9C2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B91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35,91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ED7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ABD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</w:tr>
    </w:tbl>
    <w:p w14:paraId="021401CD" w14:textId="77777777" w:rsidR="00E15B59" w:rsidRPr="0082106E" w:rsidRDefault="00E15B59" w:rsidP="0082106E">
      <w:pPr>
        <w:rPr>
          <w:color w:val="000000" w:themeColor="text1"/>
        </w:rPr>
        <w:sectPr w:rsidR="00E15B59" w:rsidRPr="0082106E" w:rsidSect="00B87CC8">
          <w:headerReference w:type="default" r:id="rId34"/>
          <w:footnotePr>
            <w:numFmt w:val="chicago"/>
            <w:numRestart w:val="eachPage"/>
          </w:footnotePr>
          <w:pgSz w:w="16838" w:h="11906" w:orient="landscape" w:code="9"/>
          <w:pgMar w:top="851" w:right="1134" w:bottom="1701" w:left="1134" w:header="284" w:footer="284" w:gutter="0"/>
          <w:cols w:space="708"/>
          <w:docGrid w:linePitch="360"/>
        </w:sectPr>
      </w:pPr>
    </w:p>
    <w:p w14:paraId="5495C2BA" w14:textId="77777777" w:rsidR="00E15B59" w:rsidRPr="0082106E" w:rsidRDefault="00E15B59" w:rsidP="0082106E">
      <w:pPr>
        <w:rPr>
          <w:color w:val="000000" w:themeColor="text1"/>
        </w:rPr>
        <w:sectPr w:rsidR="00E15B59" w:rsidRPr="0082106E" w:rsidSect="00E15B59">
          <w:footnotePr>
            <w:numFmt w:val="chicago"/>
            <w:numRestart w:val="eachPage"/>
          </w:footnotePr>
          <w:type w:val="continuous"/>
          <w:pgSz w:w="16838" w:h="11906" w:orient="landscape" w:code="9"/>
          <w:pgMar w:top="851" w:right="1134" w:bottom="1701" w:left="1134" w:header="284" w:footer="284" w:gutter="0"/>
          <w:cols w:space="708"/>
          <w:docGrid w:linePitch="360"/>
        </w:sectPr>
      </w:pPr>
    </w:p>
    <w:tbl>
      <w:tblPr>
        <w:tblW w:w="14651" w:type="dxa"/>
        <w:jc w:val="center"/>
        <w:tblLook w:val="04A0" w:firstRow="1" w:lastRow="0" w:firstColumn="1" w:lastColumn="0" w:noHBand="0" w:noVBand="1"/>
      </w:tblPr>
      <w:tblGrid>
        <w:gridCol w:w="2786"/>
        <w:gridCol w:w="2071"/>
        <w:gridCol w:w="2225"/>
        <w:gridCol w:w="1229"/>
        <w:gridCol w:w="2938"/>
        <w:gridCol w:w="3402"/>
      </w:tblGrid>
      <w:tr w:rsidR="006217DE" w:rsidRPr="0082106E" w14:paraId="52903C0A" w14:textId="77777777" w:rsidTr="00A474F4">
        <w:trPr>
          <w:trHeight w:val="255"/>
          <w:jc w:val="center"/>
        </w:trPr>
        <w:tc>
          <w:tcPr>
            <w:tcW w:w="27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C4EB0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lastRenderedPageBreak/>
              <w:t xml:space="preserve">Зона смешанной и общественно-деловой застройки </w:t>
            </w:r>
            <w:r w:rsidRPr="0082106E">
              <w:rPr>
                <w:b/>
                <w:bCs/>
                <w:color w:val="000000" w:themeColor="text1"/>
              </w:rPr>
              <w:t>СМ</w:t>
            </w:r>
            <w:r w:rsidR="00E15B59" w:rsidRPr="0082106E">
              <w:rPr>
                <w:rStyle w:val="af7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7CBF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Слобода, юг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77C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4AE4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9,81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EF0E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F14F" w14:textId="77777777" w:rsidR="006217DE" w:rsidRPr="0082106E" w:rsidRDefault="00C311FD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19105B76" w14:textId="77777777" w:rsidTr="00A474F4">
        <w:trPr>
          <w:trHeight w:val="255"/>
          <w:jc w:val="center"/>
        </w:trPr>
        <w:tc>
          <w:tcPr>
            <w:tcW w:w="2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2B6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7A6A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FB3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55F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9,81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83EE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2423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</w:p>
        </w:tc>
      </w:tr>
      <w:tr w:rsidR="006217DE" w:rsidRPr="0082106E" w14:paraId="727020F0" w14:textId="77777777" w:rsidTr="00A474F4">
        <w:trPr>
          <w:trHeight w:val="255"/>
          <w:jc w:val="center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846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2DCB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ВСЕГО га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9332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C5D1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123,62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EF44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E5C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</w:tbl>
    <w:p w14:paraId="52AC9DFC" w14:textId="77777777" w:rsidR="00E93A15" w:rsidRPr="0082106E" w:rsidRDefault="00E93A15" w:rsidP="0082106E">
      <w:pPr>
        <w:tabs>
          <w:tab w:val="left" w:pos="0"/>
          <w:tab w:val="left" w:pos="4253"/>
        </w:tabs>
        <w:ind w:firstLine="709"/>
        <w:jc w:val="both"/>
        <w:rPr>
          <w:i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>* РНГП – региональные нормативы градостроительного проектирования Московской области; ППТ – проект планировки территории;  ГК – градостроительная концепция, одобренная решением Градостроительного совета Московской области.</w:t>
      </w:r>
    </w:p>
    <w:p w14:paraId="43359DB2" w14:textId="77777777" w:rsidR="00171B06" w:rsidRPr="0082106E" w:rsidRDefault="00E93A15" w:rsidP="00171B06">
      <w:pPr>
        <w:pStyle w:val="Osnovnoy"/>
        <w:ind w:right="0"/>
        <w:rPr>
          <w:b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 xml:space="preserve">** </w:t>
      </w:r>
      <w:r w:rsidR="002F15CE" w:rsidRPr="002F15CE">
        <w:rPr>
          <w:rFonts w:eastAsia="Times New Roman"/>
          <w:bCs w:val="0"/>
          <w:i/>
          <w:color w:val="000000" w:themeColor="text1"/>
          <w:kern w:val="0"/>
          <w:sz w:val="22"/>
          <w:szCs w:val="22"/>
        </w:rPr>
        <w:t>Объекты федерального и регионального значения приведены в целях информационной целостности и не являются предметом утверждения в данном документе</w:t>
      </w:r>
    </w:p>
    <w:p w14:paraId="7AEF84A3" w14:textId="77777777" w:rsidR="00E93A15" w:rsidRPr="0082106E" w:rsidRDefault="00E93A15" w:rsidP="0082106E">
      <w:pPr>
        <w:pStyle w:val="Osnovnoy"/>
        <w:ind w:right="0"/>
        <w:rPr>
          <w:b/>
          <w:color w:val="000000" w:themeColor="text1"/>
          <w:sz w:val="22"/>
          <w:szCs w:val="22"/>
        </w:rPr>
      </w:pPr>
    </w:p>
    <w:p w14:paraId="51C04C49" w14:textId="77777777" w:rsidR="006217DE" w:rsidRPr="0082106E" w:rsidRDefault="006217DE" w:rsidP="0082106E">
      <w:pPr>
        <w:pStyle w:val="Osnovnoy"/>
        <w:rPr>
          <w:b/>
          <w:color w:val="000000" w:themeColor="text1"/>
          <w:szCs w:val="24"/>
        </w:rPr>
      </w:pPr>
    </w:p>
    <w:p w14:paraId="593B7C16" w14:textId="77777777" w:rsidR="006217DE" w:rsidRPr="0082106E" w:rsidRDefault="006217DE" w:rsidP="0082106E">
      <w:pPr>
        <w:pStyle w:val="Osnovnoy"/>
        <w:jc w:val="center"/>
        <w:rPr>
          <w:b/>
          <w:color w:val="000000" w:themeColor="text1"/>
          <w:szCs w:val="24"/>
        </w:rPr>
      </w:pPr>
      <w:r w:rsidRPr="0082106E">
        <w:rPr>
          <w:b/>
          <w:color w:val="000000" w:themeColor="text1"/>
          <w:szCs w:val="24"/>
        </w:rPr>
        <w:t xml:space="preserve">2.3.   Параметры планируемого развития производственных и коммунальных зон, зон транспортной </w:t>
      </w:r>
    </w:p>
    <w:p w14:paraId="5A144397" w14:textId="77777777" w:rsidR="006217DE" w:rsidRPr="0082106E" w:rsidRDefault="006217DE" w:rsidP="0082106E">
      <w:pPr>
        <w:pStyle w:val="Osnovnoy"/>
        <w:jc w:val="center"/>
        <w:rPr>
          <w:b/>
          <w:color w:val="000000" w:themeColor="text1"/>
          <w:szCs w:val="24"/>
        </w:rPr>
      </w:pPr>
      <w:r w:rsidRPr="0082106E">
        <w:rPr>
          <w:b/>
          <w:color w:val="000000" w:themeColor="text1"/>
          <w:szCs w:val="24"/>
        </w:rPr>
        <w:t>и инженерной инфраструктур</w:t>
      </w:r>
    </w:p>
    <w:p w14:paraId="5671CB66" w14:textId="77777777" w:rsidR="006217DE" w:rsidRPr="0082106E" w:rsidRDefault="006217DE" w:rsidP="0082106E">
      <w:pPr>
        <w:pStyle w:val="Osnovnoy"/>
        <w:jc w:val="right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Таблица 2.3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2169"/>
        <w:gridCol w:w="2382"/>
        <w:gridCol w:w="2268"/>
        <w:gridCol w:w="1276"/>
        <w:gridCol w:w="3584"/>
        <w:gridCol w:w="3081"/>
      </w:tblGrid>
      <w:tr w:rsidR="006217DE" w:rsidRPr="0082106E" w14:paraId="4AD7918B" w14:textId="77777777" w:rsidTr="00A474F4">
        <w:trPr>
          <w:trHeight w:val="1020"/>
          <w:tblHeader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F632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Функциональные зоны 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DCD0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Местоположение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130C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Мероприятия территориального планирования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740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Площадь зоны, га 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DAA6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Параметры планируемого развития*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15A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Планируемые для размещения объекты Федерального(Ф), Регионального(Р)</w:t>
            </w:r>
            <w:r w:rsidR="0070183B" w:rsidRPr="0082106E">
              <w:rPr>
                <w:b/>
                <w:bCs/>
                <w:color w:val="000000" w:themeColor="text1"/>
                <w:sz w:val="22"/>
                <w:szCs w:val="22"/>
              </w:rPr>
              <w:t>**</w:t>
            </w:r>
          </w:p>
        </w:tc>
      </w:tr>
      <w:tr w:rsidR="006217DE" w:rsidRPr="0082106E" w14:paraId="4BC438C5" w14:textId="77777777" w:rsidTr="00A474F4">
        <w:trPr>
          <w:trHeight w:val="858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4E4C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proofErr w:type="gramStart"/>
            <w:r w:rsidRPr="0082106E">
              <w:rPr>
                <w:color w:val="000000" w:themeColor="text1"/>
              </w:rPr>
              <w:t>Производственная  зона</w:t>
            </w:r>
            <w:proofErr w:type="gramEnd"/>
            <w:r w:rsidRPr="0082106E">
              <w:rPr>
                <w:color w:val="000000" w:themeColor="text1"/>
              </w:rPr>
              <w:t xml:space="preserve">  </w:t>
            </w:r>
            <w:r w:rsidRPr="0082106E">
              <w:rPr>
                <w:b/>
                <w:color w:val="000000" w:themeColor="text1"/>
              </w:rPr>
              <w:t>П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9A6C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C86C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B10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48,74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17B3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31E7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- </w:t>
            </w:r>
          </w:p>
        </w:tc>
      </w:tr>
      <w:tr w:rsidR="006217DE" w:rsidRPr="0082106E" w14:paraId="2B7B5B5E" w14:textId="77777777" w:rsidTr="00A474F4">
        <w:trPr>
          <w:trHeight w:val="856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ACD7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94B0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02F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E40A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25,52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393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46A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5AD34CE8" w14:textId="77777777" w:rsidTr="00A474F4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E6B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AB7D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85F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5CD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74,26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B2B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238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  <w:tr w:rsidR="006217DE" w:rsidRPr="0082106E" w14:paraId="6B37A9E5" w14:textId="77777777" w:rsidTr="00A474F4">
        <w:trPr>
          <w:trHeight w:val="84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A5012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color w:val="000000" w:themeColor="text1"/>
              </w:rPr>
              <w:t>Коммунально-складская зона</w:t>
            </w:r>
            <w:r w:rsidRPr="0082106E">
              <w:rPr>
                <w:b/>
                <w:bCs/>
                <w:color w:val="000000" w:themeColor="text1"/>
              </w:rPr>
              <w:t xml:space="preserve"> К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C30B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4441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417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14,70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2404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6B7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- </w:t>
            </w:r>
          </w:p>
        </w:tc>
      </w:tr>
      <w:tr w:rsidR="006217DE" w:rsidRPr="0082106E" w14:paraId="2300A16A" w14:textId="77777777" w:rsidTr="00A474F4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B053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3CFD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91C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26E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14,70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55A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7FD3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  <w:tr w:rsidR="006217DE" w:rsidRPr="0082106E" w14:paraId="7FD20D89" w14:textId="77777777" w:rsidTr="00A474F4">
        <w:trPr>
          <w:trHeight w:val="984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D183A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color w:val="000000" w:themeColor="text1"/>
              </w:rPr>
              <w:lastRenderedPageBreak/>
              <w:t xml:space="preserve">Зона транспортной инфраструктуры </w:t>
            </w:r>
            <w:r w:rsidRPr="0082106E">
              <w:rPr>
                <w:b/>
                <w:color w:val="000000" w:themeColor="text1"/>
              </w:rPr>
              <w:t>Т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562A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751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68B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32,44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1643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E3D4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- </w:t>
            </w:r>
          </w:p>
        </w:tc>
      </w:tr>
      <w:tr w:rsidR="006217DE" w:rsidRPr="0082106E" w14:paraId="6804D5CF" w14:textId="77777777" w:rsidTr="00A474F4">
        <w:trPr>
          <w:trHeight w:val="510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3296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7B0A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с. Павловская Слобода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DA3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Планируемая функциональная зона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B6C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2,83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5258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соответствии с РНГП/ППТ/ГК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A0D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- </w:t>
            </w:r>
          </w:p>
        </w:tc>
      </w:tr>
      <w:tr w:rsidR="006217DE" w:rsidRPr="0082106E" w14:paraId="279C3B16" w14:textId="77777777" w:rsidTr="00A474F4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B67C1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0CC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70C7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574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35,27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7E6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1AA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</w:tr>
      <w:tr w:rsidR="006217DE" w:rsidRPr="0082106E" w14:paraId="0BD6FDAA" w14:textId="77777777" w:rsidTr="00A474F4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857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5291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ВСЕГО 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55D4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4EA0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123,62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3B3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DCA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</w:tbl>
    <w:p w14:paraId="51CE1410" w14:textId="77777777" w:rsidR="0070183B" w:rsidRPr="0082106E" w:rsidRDefault="0070183B" w:rsidP="0082106E">
      <w:pPr>
        <w:tabs>
          <w:tab w:val="left" w:pos="0"/>
          <w:tab w:val="left" w:pos="4253"/>
        </w:tabs>
        <w:ind w:firstLine="709"/>
        <w:jc w:val="both"/>
        <w:rPr>
          <w:i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>* РНГП – региональные нормативы градостроительного проектирования Московской области; ППТ – проект планировки территории;  ГК – градостроительная концепция, одобренная решением Градостроительного совета Московской области.</w:t>
      </w:r>
    </w:p>
    <w:p w14:paraId="69E47CB8" w14:textId="77777777" w:rsidR="00171B06" w:rsidRPr="0082106E" w:rsidRDefault="0070183B" w:rsidP="00171B06">
      <w:pPr>
        <w:pStyle w:val="Osnovnoy"/>
        <w:ind w:right="0"/>
        <w:rPr>
          <w:b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 xml:space="preserve">** </w:t>
      </w:r>
      <w:r w:rsidR="002F15CE" w:rsidRPr="002F15CE">
        <w:rPr>
          <w:rFonts w:eastAsia="Times New Roman"/>
          <w:bCs w:val="0"/>
          <w:i/>
          <w:color w:val="000000" w:themeColor="text1"/>
          <w:kern w:val="0"/>
          <w:sz w:val="22"/>
          <w:szCs w:val="22"/>
        </w:rPr>
        <w:t>Объекты федерального и регионального значения приведены в целях информационной целостности и не являются предметом утверждения в данном документе</w:t>
      </w:r>
    </w:p>
    <w:p w14:paraId="7D918B56" w14:textId="77777777" w:rsidR="0070183B" w:rsidRPr="0082106E" w:rsidRDefault="0070183B" w:rsidP="0082106E">
      <w:pPr>
        <w:pStyle w:val="Osnovnoy"/>
        <w:ind w:right="0"/>
        <w:rPr>
          <w:b/>
          <w:color w:val="000000" w:themeColor="text1"/>
          <w:sz w:val="22"/>
          <w:szCs w:val="22"/>
        </w:rPr>
      </w:pPr>
    </w:p>
    <w:p w14:paraId="539B630B" w14:textId="77777777" w:rsidR="006217DE" w:rsidRPr="0082106E" w:rsidRDefault="006217DE" w:rsidP="0082106E">
      <w:pPr>
        <w:pStyle w:val="Osnovnoy"/>
        <w:rPr>
          <w:b/>
          <w:color w:val="000000" w:themeColor="text1"/>
          <w:szCs w:val="24"/>
        </w:rPr>
      </w:pPr>
    </w:p>
    <w:p w14:paraId="0B338021" w14:textId="77777777" w:rsidR="006217DE" w:rsidRPr="0082106E" w:rsidRDefault="006217DE" w:rsidP="0082106E">
      <w:pPr>
        <w:pStyle w:val="Osnovnoy"/>
        <w:numPr>
          <w:ilvl w:val="1"/>
          <w:numId w:val="30"/>
        </w:numPr>
        <w:jc w:val="center"/>
        <w:outlineLvl w:val="0"/>
        <w:rPr>
          <w:b/>
          <w:color w:val="000000" w:themeColor="text1"/>
          <w:szCs w:val="24"/>
        </w:rPr>
      </w:pPr>
      <w:r w:rsidRPr="0082106E">
        <w:rPr>
          <w:b/>
          <w:color w:val="000000" w:themeColor="text1"/>
          <w:szCs w:val="24"/>
        </w:rPr>
        <w:t xml:space="preserve">     Параметры планируемого развития зон сельскохозяйственного назначения</w:t>
      </w:r>
    </w:p>
    <w:p w14:paraId="51C73160" w14:textId="77777777" w:rsidR="006217DE" w:rsidRPr="0082106E" w:rsidRDefault="006217DE" w:rsidP="0082106E">
      <w:pPr>
        <w:pStyle w:val="Osnovnoy"/>
        <w:jc w:val="right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Таблица 2.4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28"/>
        <w:gridCol w:w="2101"/>
        <w:gridCol w:w="2775"/>
        <w:gridCol w:w="1748"/>
        <w:gridCol w:w="2460"/>
        <w:gridCol w:w="2874"/>
      </w:tblGrid>
      <w:tr w:rsidR="006217DE" w:rsidRPr="0082106E" w14:paraId="6D125FF0" w14:textId="77777777" w:rsidTr="0070183B">
        <w:trPr>
          <w:trHeight w:val="1092"/>
          <w:tblHeader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356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Функциональные зоны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96EC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Местоположение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BF2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Мероприятия территориального планирования 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8986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Площадь зоны, га 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964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Параметры планируемого развития*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B96D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Планируемые для размещения объекты Федерального(Ф), Регионального(Р)</w:t>
            </w:r>
            <w:r w:rsidR="0070183B" w:rsidRPr="0082106E">
              <w:rPr>
                <w:b/>
                <w:bCs/>
                <w:color w:val="000000" w:themeColor="text1"/>
                <w:sz w:val="22"/>
                <w:szCs w:val="22"/>
              </w:rPr>
              <w:t>**</w:t>
            </w:r>
          </w:p>
        </w:tc>
      </w:tr>
      <w:tr w:rsidR="006217DE" w:rsidRPr="0082106E" w14:paraId="2131D064" w14:textId="77777777" w:rsidTr="00A474F4">
        <w:trPr>
          <w:trHeight w:val="1293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761E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садоводческих, огороднических или дачных некоммерческих объединений граждан</w:t>
            </w:r>
            <w:r w:rsidRPr="0082106E">
              <w:rPr>
                <w:b/>
                <w:bCs/>
                <w:color w:val="000000" w:themeColor="text1"/>
              </w:rPr>
              <w:t xml:space="preserve"> СХ-2</w:t>
            </w:r>
            <w:r w:rsidRPr="0082106E">
              <w:rPr>
                <w:color w:val="000000" w:themeColor="text1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4785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A571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97A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7,57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8C9B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CCD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27E7118C" w14:textId="77777777" w:rsidTr="00A474F4">
        <w:trPr>
          <w:trHeight w:val="255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5636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0CD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68EE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1741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7,57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D336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73B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  </w:t>
            </w:r>
          </w:p>
        </w:tc>
      </w:tr>
      <w:tr w:rsidR="006217DE" w:rsidRPr="0082106E" w14:paraId="38948512" w14:textId="77777777" w:rsidTr="00A474F4">
        <w:trPr>
          <w:trHeight w:val="255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F34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1A8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ВСЕГО га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9E6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F52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7,57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2FFD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CDB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</w:tbl>
    <w:p w14:paraId="34C1DCDB" w14:textId="77777777" w:rsidR="0070183B" w:rsidRPr="0082106E" w:rsidRDefault="0070183B" w:rsidP="0082106E">
      <w:pPr>
        <w:tabs>
          <w:tab w:val="left" w:pos="0"/>
          <w:tab w:val="left" w:pos="4253"/>
        </w:tabs>
        <w:ind w:firstLine="709"/>
        <w:jc w:val="both"/>
        <w:rPr>
          <w:i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>* РНГП – региональные нормативы градостроительного проектирования Московской области; ППТ – проект планировки территории;  ГК – градостроительная концепция, одобренная решением Градостроительного совета Московской области.</w:t>
      </w:r>
    </w:p>
    <w:p w14:paraId="0C4284D2" w14:textId="77777777" w:rsidR="00171B06" w:rsidRPr="0082106E" w:rsidRDefault="0070183B" w:rsidP="00171B06">
      <w:pPr>
        <w:pStyle w:val="Osnovnoy"/>
        <w:ind w:right="0"/>
        <w:rPr>
          <w:b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lastRenderedPageBreak/>
        <w:t xml:space="preserve">** Количество </w:t>
      </w:r>
      <w:r w:rsidR="00171B06" w:rsidRPr="0082106E">
        <w:rPr>
          <w:i/>
          <w:color w:val="000000" w:themeColor="text1"/>
          <w:sz w:val="22"/>
          <w:szCs w:val="22"/>
        </w:rPr>
        <w:t xml:space="preserve">и местоположение планируемых объектов </w:t>
      </w:r>
      <w:r w:rsidR="00171B06">
        <w:rPr>
          <w:i/>
          <w:color w:val="000000" w:themeColor="text1"/>
          <w:sz w:val="22"/>
          <w:szCs w:val="22"/>
        </w:rPr>
        <w:t>федерального и регионального значения</w:t>
      </w:r>
      <w:r w:rsidR="00171B06" w:rsidRPr="0082106E">
        <w:rPr>
          <w:i/>
          <w:color w:val="000000" w:themeColor="text1"/>
          <w:sz w:val="22"/>
          <w:szCs w:val="22"/>
        </w:rPr>
        <w:t xml:space="preserve"> могут уточняться в соответствии с проектами планировки территории и градостроительными концепциями, одобренными решениями Градостроительного совета Московской области</w:t>
      </w:r>
    </w:p>
    <w:p w14:paraId="6EEE15CC" w14:textId="77777777" w:rsidR="0070183B" w:rsidRPr="0082106E" w:rsidRDefault="0070183B" w:rsidP="0082106E">
      <w:pPr>
        <w:pStyle w:val="Osnovnoy"/>
        <w:rPr>
          <w:b/>
          <w:color w:val="000000" w:themeColor="text1"/>
          <w:szCs w:val="24"/>
        </w:rPr>
      </w:pPr>
    </w:p>
    <w:p w14:paraId="3EC72513" w14:textId="77777777" w:rsidR="006217DE" w:rsidRPr="0082106E" w:rsidRDefault="006217DE" w:rsidP="0082106E">
      <w:pPr>
        <w:pStyle w:val="Osnovnoy"/>
        <w:numPr>
          <w:ilvl w:val="1"/>
          <w:numId w:val="30"/>
        </w:numPr>
        <w:jc w:val="center"/>
        <w:outlineLvl w:val="0"/>
        <w:rPr>
          <w:b/>
          <w:color w:val="000000" w:themeColor="text1"/>
          <w:szCs w:val="24"/>
        </w:rPr>
      </w:pPr>
      <w:r w:rsidRPr="0082106E">
        <w:rPr>
          <w:b/>
          <w:color w:val="000000" w:themeColor="text1"/>
          <w:szCs w:val="24"/>
        </w:rPr>
        <w:t xml:space="preserve">   Параметры планируемого развития зон рекреационного назначения</w:t>
      </w:r>
    </w:p>
    <w:p w14:paraId="78E62E61" w14:textId="77777777" w:rsidR="006217DE" w:rsidRPr="0082106E" w:rsidRDefault="006217DE" w:rsidP="0082106E">
      <w:pPr>
        <w:pStyle w:val="Osnovnoy"/>
        <w:jc w:val="right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 xml:space="preserve">Таблица </w:t>
      </w:r>
      <w:r w:rsidR="0070183B" w:rsidRPr="0082106E">
        <w:rPr>
          <w:color w:val="000000" w:themeColor="text1"/>
          <w:szCs w:val="24"/>
        </w:rPr>
        <w:t>2</w:t>
      </w:r>
      <w:r w:rsidRPr="0082106E">
        <w:rPr>
          <w:color w:val="000000" w:themeColor="text1"/>
          <w:szCs w:val="24"/>
        </w:rPr>
        <w:t>.5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5"/>
        <w:gridCol w:w="2126"/>
        <w:gridCol w:w="3120"/>
        <w:gridCol w:w="1558"/>
        <w:gridCol w:w="2126"/>
        <w:gridCol w:w="2771"/>
      </w:tblGrid>
      <w:tr w:rsidR="006217DE" w:rsidRPr="0082106E" w14:paraId="1787E615" w14:textId="77777777" w:rsidTr="00A474F4">
        <w:trPr>
          <w:trHeight w:val="1020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2F55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36BA9F87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Функциональные зоны 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DB1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Местоположение </w:t>
            </w:r>
          </w:p>
        </w:tc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6536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Мероприятия территориального планирования 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B09D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Площадь зоны, га 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7BBC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Параметры планируемого развития*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A926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  <w:sz w:val="22"/>
                <w:szCs w:val="22"/>
              </w:rPr>
              <w:t>Планируемые для размещения объекты Федерального(Ф), Регионального(Р)</w:t>
            </w:r>
            <w:r w:rsidR="0070183B" w:rsidRPr="0082106E">
              <w:rPr>
                <w:b/>
                <w:bCs/>
                <w:color w:val="000000" w:themeColor="text1"/>
                <w:sz w:val="22"/>
                <w:szCs w:val="22"/>
              </w:rPr>
              <w:t>**</w:t>
            </w:r>
          </w:p>
        </w:tc>
      </w:tr>
      <w:tr w:rsidR="006217DE" w:rsidRPr="0082106E" w14:paraId="233797C9" w14:textId="77777777" w:rsidTr="00A474F4">
        <w:trPr>
          <w:trHeight w:val="1464"/>
        </w:trPr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6DD9" w14:textId="77777777" w:rsidR="006217DE" w:rsidRPr="0082106E" w:rsidRDefault="006217DE" w:rsidP="000215B1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озелененных территорий (лесопарки, парки, сады, скверы, бульвары, городские леса</w:t>
            </w:r>
            <w:r w:rsidR="000215B1">
              <w:rPr>
                <w:color w:val="000000" w:themeColor="text1"/>
              </w:rPr>
              <w:t xml:space="preserve"> и другие</w:t>
            </w:r>
            <w:r w:rsidRPr="0082106E">
              <w:rPr>
                <w:color w:val="000000" w:themeColor="text1"/>
              </w:rPr>
              <w:t xml:space="preserve">)        </w:t>
            </w:r>
            <w:r w:rsidRPr="0082106E">
              <w:rPr>
                <w:b/>
                <w:bCs/>
                <w:color w:val="000000" w:themeColor="text1"/>
              </w:rPr>
              <w:t xml:space="preserve"> Р-1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FCD8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AA3C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896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17,53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0FF4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C295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- </w:t>
            </w:r>
          </w:p>
        </w:tc>
      </w:tr>
      <w:tr w:rsidR="00866446" w:rsidRPr="0082106E" w14:paraId="491C955C" w14:textId="77777777" w:rsidTr="00A474F4">
        <w:trPr>
          <w:trHeight w:val="1464"/>
        </w:trPr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C2B4" w14:textId="77777777" w:rsidR="00866446" w:rsidRPr="0082106E" w:rsidRDefault="00866446" w:rsidP="0082106E">
            <w:pPr>
              <w:rPr>
                <w:color w:val="000000" w:themeColor="text1"/>
              </w:rPr>
            </w:pPr>
            <w:r w:rsidRPr="00866446">
              <w:rPr>
                <w:color w:val="000000" w:themeColor="text1"/>
              </w:rPr>
              <w:t>Зона осуществления историко-культурной деятельности</w:t>
            </w:r>
            <w:r>
              <w:rPr>
                <w:color w:val="000000" w:themeColor="text1"/>
              </w:rPr>
              <w:t xml:space="preserve"> </w:t>
            </w:r>
            <w:r w:rsidRPr="00866446">
              <w:rPr>
                <w:b/>
                <w:color w:val="000000" w:themeColor="text1"/>
              </w:rPr>
              <w:t>Р-9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2E36" w14:textId="77777777" w:rsidR="00866446" w:rsidRPr="0082106E" w:rsidRDefault="00866446" w:rsidP="004E6536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97A5" w14:textId="77777777" w:rsidR="00866446" w:rsidRPr="0082106E" w:rsidRDefault="00866446" w:rsidP="004E6536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8076" w14:textId="77777777" w:rsidR="00866446" w:rsidRPr="0082106E" w:rsidRDefault="00866446" w:rsidP="0082106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0,6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21CE" w14:textId="77777777" w:rsidR="00866446" w:rsidRPr="0082106E" w:rsidRDefault="00866446" w:rsidP="004E6536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CE1A" w14:textId="77777777" w:rsidR="00866446" w:rsidRPr="0082106E" w:rsidRDefault="00866446" w:rsidP="004E6536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- </w:t>
            </w:r>
          </w:p>
        </w:tc>
      </w:tr>
      <w:tr w:rsidR="00866446" w:rsidRPr="0082106E" w14:paraId="4BEC8030" w14:textId="77777777" w:rsidTr="00A474F4">
        <w:trPr>
          <w:trHeight w:val="255"/>
        </w:trPr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C30F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1215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ИТОГО га 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7E3B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5A9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18,13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087E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AC9B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</w:tr>
      <w:tr w:rsidR="00866446" w:rsidRPr="0082106E" w14:paraId="26588D8E" w14:textId="77777777" w:rsidTr="00A474F4">
        <w:trPr>
          <w:trHeight w:val="255"/>
        </w:trPr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8F06" w14:textId="77777777" w:rsidR="00866446" w:rsidRPr="0082106E" w:rsidRDefault="00866446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AE00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ВСЕГО га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0126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161F" w14:textId="77777777" w:rsidR="00866446" w:rsidRPr="0082106E" w:rsidRDefault="00866446" w:rsidP="0082106E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18,13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A543" w14:textId="77777777" w:rsidR="00866446" w:rsidRPr="0082106E" w:rsidRDefault="00866446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DAE0" w14:textId="77777777" w:rsidR="00866446" w:rsidRPr="0082106E" w:rsidRDefault="00866446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</w:tbl>
    <w:p w14:paraId="2E3B53AF" w14:textId="77777777" w:rsidR="0070183B" w:rsidRPr="0082106E" w:rsidRDefault="0070183B" w:rsidP="0082106E">
      <w:pPr>
        <w:tabs>
          <w:tab w:val="left" w:pos="0"/>
          <w:tab w:val="left" w:pos="4253"/>
        </w:tabs>
        <w:ind w:firstLine="709"/>
        <w:jc w:val="both"/>
        <w:rPr>
          <w:i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>* РНГП – региональные нормативы градостроительного проектирования Московской области; ППТ – проект планировки территории;  ГК – градостроительная концепция, одобренная решением Градостроительного совета Московской области.</w:t>
      </w:r>
    </w:p>
    <w:p w14:paraId="350624E9" w14:textId="77777777" w:rsidR="00171B06" w:rsidRPr="0082106E" w:rsidRDefault="0070183B" w:rsidP="00171B06">
      <w:pPr>
        <w:pStyle w:val="Osnovnoy"/>
        <w:ind w:right="0"/>
        <w:rPr>
          <w:b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 xml:space="preserve">** </w:t>
      </w:r>
      <w:r w:rsidR="002F15CE" w:rsidRPr="002F15CE">
        <w:rPr>
          <w:rFonts w:eastAsia="Times New Roman"/>
          <w:bCs w:val="0"/>
          <w:i/>
          <w:color w:val="000000" w:themeColor="text1"/>
          <w:kern w:val="0"/>
          <w:sz w:val="22"/>
          <w:szCs w:val="22"/>
        </w:rPr>
        <w:t>Объекты федерального и регионального значения приведены в целях информационной целостности и не являются предметом утверждения в данном документе</w:t>
      </w:r>
    </w:p>
    <w:p w14:paraId="47C2CB4C" w14:textId="77777777" w:rsidR="006217DE" w:rsidRPr="0082106E" w:rsidRDefault="006217DE" w:rsidP="00171B06">
      <w:pPr>
        <w:pStyle w:val="Osnovnoy"/>
        <w:ind w:right="0"/>
        <w:rPr>
          <w:b/>
          <w:color w:val="000000" w:themeColor="text1"/>
          <w:szCs w:val="24"/>
        </w:rPr>
      </w:pPr>
    </w:p>
    <w:p w14:paraId="16FDF57C" w14:textId="77777777" w:rsidR="0070183B" w:rsidRPr="0082106E" w:rsidRDefault="0070183B" w:rsidP="0082106E">
      <w:pPr>
        <w:pStyle w:val="Osnovnoy"/>
        <w:rPr>
          <w:b/>
          <w:color w:val="000000" w:themeColor="text1"/>
          <w:szCs w:val="24"/>
        </w:rPr>
      </w:pPr>
    </w:p>
    <w:p w14:paraId="27BF457A" w14:textId="77777777" w:rsidR="006217DE" w:rsidRPr="0082106E" w:rsidRDefault="006217DE" w:rsidP="0082106E">
      <w:pPr>
        <w:pStyle w:val="Osnovnoy"/>
        <w:numPr>
          <w:ilvl w:val="1"/>
          <w:numId w:val="32"/>
        </w:numPr>
        <w:jc w:val="center"/>
        <w:outlineLvl w:val="0"/>
        <w:rPr>
          <w:b/>
          <w:color w:val="000000" w:themeColor="text1"/>
          <w:szCs w:val="24"/>
        </w:rPr>
      </w:pPr>
      <w:r w:rsidRPr="0082106E">
        <w:rPr>
          <w:b/>
          <w:color w:val="000000" w:themeColor="text1"/>
          <w:szCs w:val="24"/>
        </w:rPr>
        <w:t xml:space="preserve">    Параметры планируемог</w:t>
      </w:r>
      <w:r w:rsidR="005C2CC0" w:rsidRPr="0082106E">
        <w:rPr>
          <w:b/>
          <w:color w:val="000000" w:themeColor="text1"/>
          <w:szCs w:val="24"/>
        </w:rPr>
        <w:t>о развития зон специаль</w:t>
      </w:r>
      <w:r w:rsidRPr="0082106E">
        <w:rPr>
          <w:b/>
          <w:color w:val="000000" w:themeColor="text1"/>
          <w:szCs w:val="24"/>
        </w:rPr>
        <w:t>ного назначения</w:t>
      </w:r>
    </w:p>
    <w:p w14:paraId="6FD93255" w14:textId="77777777" w:rsidR="006217DE" w:rsidRPr="0082106E" w:rsidRDefault="006217DE" w:rsidP="0082106E">
      <w:pPr>
        <w:pStyle w:val="Osnovnoy"/>
        <w:jc w:val="right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Таблица 2.6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08"/>
        <w:gridCol w:w="2071"/>
        <w:gridCol w:w="2225"/>
        <w:gridCol w:w="1618"/>
        <w:gridCol w:w="3291"/>
        <w:gridCol w:w="3073"/>
      </w:tblGrid>
      <w:tr w:rsidR="006217DE" w:rsidRPr="0082106E" w14:paraId="4865B2E4" w14:textId="77777777" w:rsidTr="00A474F4">
        <w:trPr>
          <w:trHeight w:val="1020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DEFC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Функциональные зоны 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705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Местоположение 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B11E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Мероприятия территориального планирования 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9ADF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 xml:space="preserve">Площадь зоны, га 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4815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Параметры планируемого развития *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3D20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Планируемые для размещения объекты Федерального(Ф), Регионального(Р)</w:t>
            </w:r>
            <w:r w:rsidR="0070183B" w:rsidRPr="0082106E">
              <w:rPr>
                <w:b/>
                <w:bCs/>
                <w:color w:val="000000" w:themeColor="text1"/>
              </w:rPr>
              <w:t>**</w:t>
            </w:r>
          </w:p>
        </w:tc>
      </w:tr>
      <w:tr w:rsidR="006217DE" w:rsidRPr="0082106E" w14:paraId="0A5D8E8A" w14:textId="77777777" w:rsidTr="00A474F4">
        <w:trPr>
          <w:trHeight w:val="765"/>
        </w:trPr>
        <w:tc>
          <w:tcPr>
            <w:tcW w:w="8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8CAC80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  <w:r w:rsidRPr="0082106E">
              <w:rPr>
                <w:color w:val="000000" w:themeColor="text1"/>
              </w:rPr>
              <w:lastRenderedPageBreak/>
              <w:t>Зона кладбищ</w:t>
            </w:r>
            <w:r w:rsidRPr="0082106E">
              <w:rPr>
                <w:b/>
                <w:bCs/>
                <w:color w:val="000000" w:themeColor="text1"/>
              </w:rPr>
              <w:t xml:space="preserve">  СП-1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4B8B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Без указания местоположения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F14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Существующая функциональная зона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328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6,20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8BCA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сохранение существующего функционального назначения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972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6217DE" w:rsidRPr="0082106E" w14:paraId="577FFD46" w14:textId="77777777" w:rsidTr="00A474F4">
        <w:trPr>
          <w:trHeight w:val="255"/>
        </w:trPr>
        <w:tc>
          <w:tcPr>
            <w:tcW w:w="8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1FAE8" w14:textId="77777777" w:rsidR="006217DE" w:rsidRPr="0082106E" w:rsidRDefault="006217DE" w:rsidP="0082106E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67A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ИТОГО га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558B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BA92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6,20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3D4B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405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  <w:tr w:rsidR="006217DE" w:rsidRPr="0082106E" w14:paraId="3A1253BB" w14:textId="77777777" w:rsidTr="00A474F4">
        <w:trPr>
          <w:trHeight w:val="255"/>
        </w:trPr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59D1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9CA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ВСЕГО га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00C3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3A18" w14:textId="77777777" w:rsidR="006217DE" w:rsidRPr="0082106E" w:rsidRDefault="006217DE" w:rsidP="0082106E">
            <w:pPr>
              <w:jc w:val="center"/>
              <w:rPr>
                <w:b/>
                <w:bCs/>
                <w:color w:val="000000" w:themeColor="text1"/>
              </w:rPr>
            </w:pPr>
            <w:r w:rsidRPr="0082106E">
              <w:rPr>
                <w:b/>
                <w:bCs/>
                <w:color w:val="000000" w:themeColor="text1"/>
              </w:rPr>
              <w:t>6,20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6ADB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3FF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</w:tr>
    </w:tbl>
    <w:p w14:paraId="6C22F4B6" w14:textId="77777777" w:rsidR="006217DE" w:rsidRPr="0082106E" w:rsidRDefault="006217DE" w:rsidP="0082106E">
      <w:pPr>
        <w:tabs>
          <w:tab w:val="left" w:pos="0"/>
          <w:tab w:val="left" w:pos="4253"/>
        </w:tabs>
        <w:ind w:firstLine="709"/>
        <w:jc w:val="both"/>
        <w:rPr>
          <w:i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>* РНГП – региональные нормативы градостроительного проектирования Московской области; ППТ – проект планировки территории;  ГК – градостроительная концепция, одобренная решением Градостроительного совета Московской области.</w:t>
      </w:r>
    </w:p>
    <w:p w14:paraId="1412EAC6" w14:textId="77777777" w:rsidR="006217DE" w:rsidRPr="0082106E" w:rsidRDefault="006217DE" w:rsidP="0082106E">
      <w:pPr>
        <w:pStyle w:val="Osnovnoy"/>
        <w:ind w:right="0"/>
        <w:rPr>
          <w:b/>
          <w:color w:val="000000" w:themeColor="text1"/>
          <w:sz w:val="22"/>
          <w:szCs w:val="22"/>
        </w:rPr>
      </w:pPr>
      <w:r w:rsidRPr="0082106E">
        <w:rPr>
          <w:i/>
          <w:color w:val="000000" w:themeColor="text1"/>
          <w:sz w:val="22"/>
          <w:szCs w:val="22"/>
        </w:rPr>
        <w:t xml:space="preserve">** </w:t>
      </w:r>
      <w:r w:rsidR="002F15CE" w:rsidRPr="002F15CE">
        <w:rPr>
          <w:rFonts w:eastAsia="Times New Roman"/>
          <w:bCs w:val="0"/>
          <w:i/>
          <w:color w:val="000000" w:themeColor="text1"/>
          <w:kern w:val="0"/>
          <w:sz w:val="22"/>
          <w:szCs w:val="22"/>
        </w:rPr>
        <w:t>Объекты федерального и регионального значения приведены в целях информационной целостности и не являются предметом утверждения в данном документе</w:t>
      </w:r>
    </w:p>
    <w:p w14:paraId="34C55CC3" w14:textId="77777777" w:rsidR="00351F4B" w:rsidRPr="0082106E" w:rsidRDefault="00351F4B" w:rsidP="0082106E">
      <w:pPr>
        <w:tabs>
          <w:tab w:val="left" w:pos="0"/>
          <w:tab w:val="left" w:pos="4253"/>
        </w:tabs>
        <w:spacing w:line="312" w:lineRule="auto"/>
        <w:ind w:right="-1" w:firstLine="709"/>
        <w:rPr>
          <w:i/>
          <w:color w:val="000000" w:themeColor="text1"/>
          <w:sz w:val="20"/>
          <w:szCs w:val="20"/>
        </w:rPr>
        <w:sectPr w:rsidR="00351F4B" w:rsidRPr="0082106E" w:rsidSect="00E15B59">
          <w:footnotePr>
            <w:numRestart w:val="eachPage"/>
          </w:footnotePr>
          <w:type w:val="continuous"/>
          <w:pgSz w:w="16838" w:h="11906" w:orient="landscape" w:code="9"/>
          <w:pgMar w:top="851" w:right="1134" w:bottom="1701" w:left="1134" w:header="284" w:footer="284" w:gutter="0"/>
          <w:cols w:space="708"/>
          <w:docGrid w:linePitch="360"/>
        </w:sectPr>
      </w:pPr>
    </w:p>
    <w:p w14:paraId="12846C79" w14:textId="77777777" w:rsidR="00895F41" w:rsidRPr="0082106E" w:rsidRDefault="00895F41" w:rsidP="0082106E">
      <w:pPr>
        <w:pStyle w:val="af"/>
        <w:numPr>
          <w:ilvl w:val="0"/>
          <w:numId w:val="30"/>
        </w:numPr>
        <w:spacing w:after="120"/>
        <w:jc w:val="center"/>
        <w:outlineLvl w:val="0"/>
        <w:rPr>
          <w:rFonts w:ascii="Times New Roman" w:eastAsiaTheme="majorEastAsia" w:hAnsi="Times New Roman"/>
          <w:b/>
          <w:bCs/>
          <w:caps/>
          <w:color w:val="000000" w:themeColor="text1"/>
          <w:kern w:val="28"/>
          <w:sz w:val="26"/>
          <w:szCs w:val="26"/>
        </w:rPr>
      </w:pPr>
      <w:r w:rsidRPr="0082106E">
        <w:rPr>
          <w:rFonts w:ascii="Times New Roman" w:eastAsiaTheme="majorEastAsia" w:hAnsi="Times New Roman"/>
          <w:b/>
          <w:bCs/>
          <w:caps/>
          <w:color w:val="000000" w:themeColor="text1"/>
          <w:kern w:val="28"/>
          <w:sz w:val="26"/>
          <w:szCs w:val="26"/>
        </w:rPr>
        <w:lastRenderedPageBreak/>
        <w:t xml:space="preserve">СВЕДЕНИЯ О видах, </w:t>
      </w:r>
      <w:r w:rsidR="00A94E59" w:rsidRPr="0082106E">
        <w:rPr>
          <w:rFonts w:ascii="Times New Roman" w:eastAsiaTheme="majorEastAsia" w:hAnsi="Times New Roman"/>
          <w:b/>
          <w:bCs/>
          <w:caps/>
          <w:color w:val="000000" w:themeColor="text1"/>
          <w:kern w:val="28"/>
          <w:sz w:val="26"/>
          <w:szCs w:val="26"/>
        </w:rPr>
        <w:t>назначении и наименованиях объектов ФЕДЕРАЛЬНОГО И регионального значения</w:t>
      </w:r>
      <w:r w:rsidR="00A94E59" w:rsidRPr="0082106E">
        <w:rPr>
          <w:rStyle w:val="af7"/>
          <w:rFonts w:ascii="Times New Roman" w:eastAsiaTheme="majorEastAsia" w:hAnsi="Times New Roman"/>
          <w:b/>
          <w:bCs/>
          <w:caps/>
          <w:color w:val="000000" w:themeColor="text1"/>
          <w:kern w:val="28"/>
          <w:sz w:val="26"/>
          <w:szCs w:val="26"/>
        </w:rPr>
        <w:footnoteReference w:id="2"/>
      </w:r>
      <w:r w:rsidR="00A94E59" w:rsidRPr="0082106E">
        <w:rPr>
          <w:rFonts w:ascii="Times New Roman" w:eastAsiaTheme="majorEastAsia" w:hAnsi="Times New Roman"/>
          <w:b/>
          <w:bCs/>
          <w:caps/>
          <w:color w:val="000000" w:themeColor="text1"/>
          <w:kern w:val="28"/>
          <w:sz w:val="26"/>
          <w:szCs w:val="26"/>
        </w:rPr>
        <w:t>, основные характеристики, их местоположение</w:t>
      </w:r>
    </w:p>
    <w:p w14:paraId="7D422A4E" w14:textId="77777777" w:rsidR="006217DE" w:rsidRPr="0082106E" w:rsidRDefault="006217DE" w:rsidP="0082106E">
      <w:pPr>
        <w:pStyle w:val="20"/>
        <w:spacing w:after="0"/>
        <w:ind w:firstLine="0"/>
        <w:rPr>
          <w:rFonts w:eastAsia="Calibri"/>
          <w:sz w:val="28"/>
          <w:szCs w:val="28"/>
        </w:rPr>
      </w:pPr>
      <w:r w:rsidRPr="0082106E">
        <w:rPr>
          <w:color w:val="000000" w:themeColor="text1"/>
          <w:sz w:val="28"/>
          <w:szCs w:val="28"/>
        </w:rPr>
        <w:t>3.1.</w:t>
      </w:r>
      <w:r w:rsidR="005C2C23" w:rsidRPr="0082106E">
        <w:rPr>
          <w:color w:val="000000" w:themeColor="text1"/>
          <w:sz w:val="28"/>
          <w:szCs w:val="28"/>
        </w:rPr>
        <w:t xml:space="preserve">  </w:t>
      </w:r>
      <w:r w:rsidR="003B78F0" w:rsidRPr="0082106E">
        <w:rPr>
          <w:rFonts w:eastAsia="Calibri"/>
          <w:sz w:val="28"/>
          <w:szCs w:val="28"/>
        </w:rPr>
        <w:t>Объекты социальной инфраструктуры</w:t>
      </w:r>
    </w:p>
    <w:p w14:paraId="6E5DF60F" w14:textId="77777777" w:rsidR="003B78F0" w:rsidRPr="0082106E" w:rsidRDefault="003B78F0" w:rsidP="0082106E">
      <w:pPr>
        <w:pStyle w:val="20"/>
        <w:spacing w:after="0"/>
        <w:ind w:firstLine="0"/>
        <w:rPr>
          <w:rFonts w:eastAsia="Calibri"/>
          <w:b w:val="0"/>
          <w:sz w:val="28"/>
          <w:szCs w:val="28"/>
          <w:u w:val="single"/>
        </w:rPr>
      </w:pPr>
      <w:r w:rsidRPr="0082106E">
        <w:rPr>
          <w:rFonts w:eastAsia="Calibri"/>
          <w:b w:val="0"/>
          <w:sz w:val="28"/>
          <w:szCs w:val="28"/>
          <w:u w:val="single"/>
        </w:rPr>
        <w:t>Объекты здравоохранения</w:t>
      </w:r>
    </w:p>
    <w:p w14:paraId="25B583E1" w14:textId="77777777" w:rsidR="003B78F0" w:rsidRPr="0082106E" w:rsidRDefault="003B78F0" w:rsidP="0082106E">
      <w:pPr>
        <w:pStyle w:val="af"/>
        <w:spacing w:after="0" w:line="240" w:lineRule="auto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3.1.1.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06"/>
        <w:gridCol w:w="3090"/>
        <w:gridCol w:w="5169"/>
        <w:gridCol w:w="2673"/>
        <w:gridCol w:w="2647"/>
      </w:tblGrid>
      <w:tr w:rsidR="003B78F0" w:rsidRPr="0082106E" w14:paraId="4AEE2B54" w14:textId="77777777" w:rsidTr="004E6536">
        <w:trPr>
          <w:trHeight w:val="353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0DE7" w14:textId="77777777" w:rsidR="003B78F0" w:rsidRPr="0082106E" w:rsidRDefault="003B78F0" w:rsidP="0082106E">
            <w:pPr>
              <w:jc w:val="center"/>
              <w:rPr>
                <w:b/>
                <w:bCs/>
              </w:rPr>
            </w:pPr>
            <w:r w:rsidRPr="0082106E">
              <w:rPr>
                <w:b/>
                <w:bCs/>
              </w:rPr>
              <w:t>№ п/п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357A" w14:textId="77777777" w:rsidR="003B78F0" w:rsidRPr="0082106E" w:rsidRDefault="003B78F0" w:rsidP="0082106E">
            <w:pPr>
              <w:jc w:val="center"/>
              <w:rPr>
                <w:b/>
                <w:bCs/>
              </w:rPr>
            </w:pPr>
            <w:r w:rsidRPr="0082106E">
              <w:rPr>
                <w:b/>
                <w:bCs/>
              </w:rPr>
              <w:t>Населённые пункты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6C00" w14:textId="77777777" w:rsidR="003B78F0" w:rsidRPr="0082106E" w:rsidRDefault="003B78F0" w:rsidP="0082106E">
            <w:pPr>
              <w:jc w:val="center"/>
              <w:rPr>
                <w:b/>
                <w:bCs/>
              </w:rPr>
            </w:pPr>
            <w:r w:rsidRPr="0082106E">
              <w:rPr>
                <w:b/>
                <w:bCs/>
              </w:rPr>
              <w:t>Наименование объектов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1E4E" w14:textId="77777777" w:rsidR="003B78F0" w:rsidRPr="0082106E" w:rsidRDefault="003B78F0" w:rsidP="0082106E">
            <w:pPr>
              <w:jc w:val="center"/>
              <w:rPr>
                <w:b/>
                <w:bCs/>
              </w:rPr>
            </w:pPr>
            <w:r w:rsidRPr="0082106E">
              <w:rPr>
                <w:b/>
                <w:bCs/>
              </w:rPr>
              <w:t>Емкость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7C29" w14:textId="77777777" w:rsidR="003B78F0" w:rsidRPr="0082106E" w:rsidRDefault="003B78F0" w:rsidP="0082106E">
            <w:pPr>
              <w:jc w:val="center"/>
              <w:rPr>
                <w:b/>
                <w:bCs/>
              </w:rPr>
            </w:pPr>
            <w:r w:rsidRPr="0082106E">
              <w:rPr>
                <w:b/>
                <w:bCs/>
              </w:rPr>
              <w:t>Очерёдность</w:t>
            </w:r>
          </w:p>
        </w:tc>
      </w:tr>
      <w:tr w:rsidR="003B78F0" w:rsidRPr="0082106E" w14:paraId="6CCC477F" w14:textId="77777777" w:rsidTr="004E6536">
        <w:trPr>
          <w:trHeight w:val="570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07DD" w14:textId="77777777" w:rsidR="003B78F0" w:rsidRPr="0082106E" w:rsidRDefault="003B78F0" w:rsidP="0082106E">
            <w:pPr>
              <w:jc w:val="center"/>
            </w:pPr>
            <w:r w:rsidRPr="0082106E">
              <w:t>1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74A9" w14:textId="77777777" w:rsidR="003B78F0" w:rsidRPr="0082106E" w:rsidRDefault="003B78F0" w:rsidP="0082106E">
            <w:r w:rsidRPr="0082106E">
              <w:t>с. Павловская Слобода, ул. Изумрудная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6D41" w14:textId="77777777" w:rsidR="003B78F0" w:rsidRPr="0082106E" w:rsidRDefault="003B78F0" w:rsidP="0082106E">
            <w:r w:rsidRPr="0082106E">
              <w:t>Поликлиника (</w:t>
            </w:r>
            <w:proofErr w:type="spellStart"/>
            <w:r w:rsidRPr="0082106E">
              <w:t>медицнский</w:t>
            </w:r>
            <w:proofErr w:type="spellEnd"/>
            <w:r w:rsidRPr="0082106E">
              <w:t xml:space="preserve"> центр)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4C2D" w14:textId="77777777" w:rsidR="003B78F0" w:rsidRPr="0082106E" w:rsidRDefault="003B78F0" w:rsidP="0082106E">
            <w:pPr>
              <w:jc w:val="center"/>
            </w:pPr>
            <w:r w:rsidRPr="0082106E">
              <w:t>60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3F7" w14:textId="77777777" w:rsidR="003B78F0" w:rsidRPr="0082106E" w:rsidRDefault="003B78F0" w:rsidP="0082106E">
            <w:r w:rsidRPr="0082106E">
              <w:t>Первая очередь</w:t>
            </w:r>
          </w:p>
        </w:tc>
      </w:tr>
    </w:tbl>
    <w:p w14:paraId="73DFB8E3" w14:textId="77777777" w:rsidR="00A94E59" w:rsidRPr="0082106E" w:rsidRDefault="00A94E59" w:rsidP="0082106E">
      <w:pPr>
        <w:pStyle w:val="20"/>
        <w:spacing w:after="0"/>
        <w:ind w:firstLine="0"/>
        <w:jc w:val="left"/>
        <w:rPr>
          <w:rFonts w:eastAsia="Calibri"/>
          <w:sz w:val="28"/>
          <w:szCs w:val="28"/>
          <w:u w:val="single"/>
        </w:rPr>
      </w:pPr>
    </w:p>
    <w:p w14:paraId="68C4D014" w14:textId="77777777" w:rsidR="00A94E59" w:rsidRPr="0082106E" w:rsidRDefault="00A94E59" w:rsidP="0082106E">
      <w:pPr>
        <w:pStyle w:val="20"/>
        <w:spacing w:after="0"/>
        <w:ind w:firstLine="0"/>
        <w:rPr>
          <w:rFonts w:eastAsia="Calibri"/>
          <w:sz w:val="28"/>
          <w:szCs w:val="28"/>
        </w:rPr>
      </w:pPr>
      <w:r w:rsidRPr="0082106E">
        <w:rPr>
          <w:color w:val="000000" w:themeColor="text1"/>
          <w:sz w:val="28"/>
          <w:szCs w:val="28"/>
        </w:rPr>
        <w:t xml:space="preserve">3.2.  </w:t>
      </w:r>
      <w:r w:rsidRPr="0082106E">
        <w:rPr>
          <w:rFonts w:eastAsia="Calibri"/>
          <w:sz w:val="28"/>
          <w:szCs w:val="28"/>
        </w:rPr>
        <w:t>Объекты транспортной инфраструктуры</w:t>
      </w:r>
    </w:p>
    <w:p w14:paraId="616F7398" w14:textId="77777777" w:rsidR="00A94E59" w:rsidRPr="0082106E" w:rsidRDefault="00A94E59" w:rsidP="0082106E">
      <w:pPr>
        <w:pStyle w:val="af"/>
        <w:spacing w:after="0" w:line="240" w:lineRule="auto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3.2.2.</w:t>
      </w:r>
    </w:p>
    <w:p w14:paraId="0BB27061" w14:textId="77777777" w:rsidR="00A94E59" w:rsidRPr="0082106E" w:rsidRDefault="00A94E59" w:rsidP="0082106E">
      <w:pPr>
        <w:pStyle w:val="20"/>
        <w:spacing w:after="0"/>
        <w:ind w:firstLine="0"/>
        <w:jc w:val="left"/>
        <w:rPr>
          <w:rFonts w:eastAsia="Calibri"/>
          <w:sz w:val="28"/>
          <w:szCs w:val="28"/>
          <w:u w:val="single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184"/>
        <w:gridCol w:w="1057"/>
        <w:gridCol w:w="1267"/>
        <w:gridCol w:w="1057"/>
        <w:gridCol w:w="845"/>
        <w:gridCol w:w="845"/>
        <w:gridCol w:w="2579"/>
      </w:tblGrid>
      <w:tr w:rsidR="00A94E59" w:rsidRPr="0082106E" w14:paraId="019CF7AE" w14:textId="77777777" w:rsidTr="004E6536">
        <w:trPr>
          <w:cantSplit/>
          <w:trHeight w:val="2138"/>
          <w:tblHeader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EAC4" w14:textId="77777777" w:rsidR="00A94E59" w:rsidRPr="0082106E" w:rsidRDefault="00A94E59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Номер участка автомобильной дороги согласно СТП ТО МО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3D83" w14:textId="77777777" w:rsidR="00A94E59" w:rsidRPr="0082106E" w:rsidRDefault="00A94E59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Наименование автомобильной дороги/участка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68C266" w14:textId="77777777" w:rsidR="00A94E59" w:rsidRPr="0082106E" w:rsidRDefault="00A94E59" w:rsidP="0082106E">
            <w:pPr>
              <w:ind w:right="113"/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Строительство (С)/ Реконструкция (Р)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F6ADFA" w14:textId="77777777" w:rsidR="00A94E59" w:rsidRPr="0082106E" w:rsidRDefault="00A94E59" w:rsidP="0082106E">
            <w:pPr>
              <w:ind w:right="113"/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Длина участка, км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7D3161" w14:textId="77777777" w:rsidR="00A94E59" w:rsidRPr="0082106E" w:rsidRDefault="00A94E59" w:rsidP="0082106E">
            <w:pPr>
              <w:ind w:right="113"/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Категория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DC1CC0" w14:textId="77777777" w:rsidR="00A94E59" w:rsidRPr="0082106E" w:rsidRDefault="00A94E59" w:rsidP="0082106E">
            <w:pPr>
              <w:ind w:right="113"/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 xml:space="preserve">Число полос </w:t>
            </w:r>
            <w:proofErr w:type="spellStart"/>
            <w:r w:rsidRPr="0082106E">
              <w:rPr>
                <w:rFonts w:eastAsia="Calibri"/>
                <w:color w:val="000000" w:themeColor="text1"/>
              </w:rPr>
              <w:t>движени</w:t>
            </w:r>
            <w:proofErr w:type="spell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47A24D" w14:textId="77777777" w:rsidR="00A94E59" w:rsidRPr="0082106E" w:rsidRDefault="00A94E59" w:rsidP="0082106E">
            <w:pPr>
              <w:ind w:right="113"/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Ширина полосы отвода, м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58C9" w14:textId="77777777" w:rsidR="00A94E59" w:rsidRPr="0082106E" w:rsidRDefault="00A94E59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rFonts w:eastAsia="Calibri"/>
                <w:color w:val="000000" w:themeColor="text1"/>
              </w:rPr>
              <w:t>Зоны планируемого размещения линейных объектов автомобильного транспорта</w:t>
            </w:r>
          </w:p>
        </w:tc>
      </w:tr>
      <w:tr w:rsidR="00A94E59" w:rsidRPr="0082106E" w14:paraId="6AD3D725" w14:textId="77777777" w:rsidTr="004E6536">
        <w:trPr>
          <w:cantSplit/>
          <w:trHeight w:val="77"/>
          <w:tblHeader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8DD2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B9A9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5DE2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B0F9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FC53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DB04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DA48" w14:textId="77777777" w:rsidR="00A94E59" w:rsidRPr="0082106E" w:rsidRDefault="00A94E59" w:rsidP="0082106E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CDFA" w14:textId="77777777" w:rsidR="00A94E59" w:rsidRPr="0082106E" w:rsidRDefault="00A94E59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Ширина, м</w:t>
            </w:r>
          </w:p>
        </w:tc>
      </w:tr>
      <w:tr w:rsidR="00A94E59" w:rsidRPr="0082106E" w14:paraId="5D9BFBD4" w14:textId="77777777" w:rsidTr="004E6536">
        <w:trPr>
          <w:trHeight w:val="503"/>
        </w:trPr>
        <w:tc>
          <w:tcPr>
            <w:tcW w:w="14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92DC" w14:textId="77777777" w:rsidR="00A94E59" w:rsidRPr="0082106E" w:rsidRDefault="00A94E59" w:rsidP="0082106E">
            <w:pPr>
              <w:autoSpaceDE w:val="0"/>
              <w:autoSpaceDN w:val="0"/>
              <w:adjustRightInd w:val="0"/>
              <w:ind w:left="80" w:hanging="80"/>
              <w:rPr>
                <w:i/>
                <w:lang w:eastAsia="en-US"/>
              </w:rPr>
            </w:pPr>
            <w:r w:rsidRPr="0082106E">
              <w:rPr>
                <w:i/>
              </w:rPr>
              <w:t>Обычные автомобильные дороги регионального значения</w:t>
            </w:r>
          </w:p>
        </w:tc>
      </w:tr>
      <w:tr w:rsidR="00A94E59" w:rsidRPr="0082106E" w14:paraId="2B0D042F" w14:textId="77777777" w:rsidTr="004E6536">
        <w:trPr>
          <w:trHeight w:val="5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E229" w14:textId="77777777" w:rsidR="00A94E59" w:rsidRPr="0082106E" w:rsidRDefault="00A94E59" w:rsidP="0082106E">
            <w:pPr>
              <w:jc w:val="center"/>
            </w:pPr>
            <w:r w:rsidRPr="0082106E">
              <w:rPr>
                <w:color w:val="000000"/>
              </w:rPr>
              <w:t>32005906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1930" w14:textId="77777777" w:rsidR="00A94E59" w:rsidRPr="0082106E" w:rsidRDefault="00A94E59" w:rsidP="0082106E">
            <w:pPr>
              <w:autoSpaceDE w:val="0"/>
              <w:autoSpaceDN w:val="0"/>
              <w:adjustRightInd w:val="0"/>
            </w:pPr>
            <w:r w:rsidRPr="0082106E">
              <w:rPr>
                <w:color w:val="000000"/>
              </w:rPr>
              <w:t>Зеленоград - Снегири - М-9 «Балтия»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F532" w14:textId="77777777" w:rsidR="00A94E59" w:rsidRPr="0082106E" w:rsidRDefault="00A94E59" w:rsidP="0082106E">
            <w:pPr>
              <w:keepNext/>
              <w:ind w:right="-108"/>
              <w:jc w:val="center"/>
            </w:pPr>
            <w:r w:rsidRPr="0082106E">
              <w:t>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3FD3" w14:textId="77777777" w:rsidR="00A94E59" w:rsidRPr="0082106E" w:rsidRDefault="00A94E59" w:rsidP="0082106E">
            <w:pPr>
              <w:jc w:val="center"/>
              <w:rPr>
                <w:rFonts w:eastAsia="Calibri"/>
                <w:lang w:eastAsia="en-US"/>
              </w:rPr>
            </w:pPr>
            <w:r w:rsidRPr="0082106E">
              <w:rPr>
                <w:rFonts w:eastAsia="Calibri"/>
                <w:lang w:eastAsia="en-US"/>
              </w:rPr>
              <w:t>5,0</w:t>
            </w:r>
          </w:p>
          <w:p w14:paraId="688B787D" w14:textId="77777777" w:rsidR="00A94E59" w:rsidRPr="0082106E" w:rsidRDefault="00A94E59" w:rsidP="0082106E">
            <w:pPr>
              <w:jc w:val="center"/>
              <w:rPr>
                <w:rFonts w:eastAsia="Calibri"/>
                <w:i/>
                <w:lang w:eastAsia="en-US"/>
              </w:rPr>
            </w:pPr>
            <w:r w:rsidRPr="0082106E">
              <w:rPr>
                <w:rFonts w:eastAsia="Calibri"/>
                <w:i/>
                <w:lang w:eastAsia="en-US"/>
              </w:rPr>
              <w:t>(0,012)</w:t>
            </w:r>
            <w:r w:rsidRPr="0082106E">
              <w:rPr>
                <w:rStyle w:val="af7"/>
                <w:rFonts w:eastAsia="Calibri"/>
                <w:i/>
                <w:lang w:eastAsia="en-US"/>
              </w:rPr>
              <w:footnoteReference w:id="3"/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308C" w14:textId="77777777" w:rsidR="00A94E59" w:rsidRPr="0082106E" w:rsidRDefault="00A94E59" w:rsidP="0082106E">
            <w:pPr>
              <w:ind w:left="-108" w:right="-108"/>
              <w:jc w:val="center"/>
              <w:rPr>
                <w:lang w:val="en-US"/>
              </w:rPr>
            </w:pPr>
            <w:r w:rsidRPr="0082106E">
              <w:rPr>
                <w:lang w:val="en-US"/>
              </w:rPr>
              <w:t>IV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3C3B" w14:textId="77777777" w:rsidR="00A94E59" w:rsidRPr="0082106E" w:rsidRDefault="00A94E59" w:rsidP="0082106E">
            <w:pPr>
              <w:jc w:val="center"/>
              <w:rPr>
                <w:lang w:val="en-US"/>
              </w:rPr>
            </w:pPr>
            <w:r w:rsidRPr="0082106E">
              <w:rPr>
                <w:lang w:val="en-US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8750" w14:textId="77777777" w:rsidR="00A94E59" w:rsidRPr="0082106E" w:rsidRDefault="00A94E59" w:rsidP="0082106E">
            <w:pPr>
              <w:jc w:val="center"/>
              <w:rPr>
                <w:lang w:val="en-US"/>
              </w:rPr>
            </w:pPr>
            <w:r w:rsidRPr="0082106E">
              <w:rPr>
                <w:lang w:val="en-US"/>
              </w:rPr>
              <w:t>35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E6C6" w14:textId="77777777" w:rsidR="00A94E59" w:rsidRPr="0082106E" w:rsidRDefault="00A94E59" w:rsidP="0082106E">
            <w:pPr>
              <w:jc w:val="center"/>
            </w:pPr>
            <w:r w:rsidRPr="0082106E">
              <w:t>200</w:t>
            </w:r>
          </w:p>
        </w:tc>
      </w:tr>
      <w:tr w:rsidR="00A94E59" w:rsidRPr="0082106E" w14:paraId="3592134D" w14:textId="77777777" w:rsidTr="004E6536">
        <w:trPr>
          <w:trHeight w:val="5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5924" w14:textId="77777777" w:rsidR="00A94E59" w:rsidRPr="0082106E" w:rsidRDefault="00A94E59" w:rsidP="0082106E">
            <w:pPr>
              <w:jc w:val="center"/>
            </w:pPr>
            <w:r w:rsidRPr="0082106E">
              <w:t>32029201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7A4B" w14:textId="77777777" w:rsidR="00A94E59" w:rsidRPr="0082106E" w:rsidRDefault="00A94E59" w:rsidP="0082106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2106E">
              <w:t xml:space="preserve">ММК - </w:t>
            </w:r>
            <w:proofErr w:type="spellStart"/>
            <w:r w:rsidRPr="0082106E">
              <w:t>Аносино</w:t>
            </w:r>
            <w:proofErr w:type="spellEnd"/>
            <w:r w:rsidRPr="0082106E">
              <w:t xml:space="preserve"> - Павловская Слобода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5C46" w14:textId="77777777" w:rsidR="00A94E59" w:rsidRPr="0082106E" w:rsidRDefault="00A94E59" w:rsidP="0082106E">
            <w:pPr>
              <w:keepNext/>
              <w:ind w:right="-108"/>
              <w:jc w:val="center"/>
            </w:pPr>
            <w:r w:rsidRPr="0082106E">
              <w:t>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B8C7" w14:textId="77777777" w:rsidR="00A94E59" w:rsidRPr="0082106E" w:rsidRDefault="00A94E59" w:rsidP="0082106E">
            <w:pPr>
              <w:jc w:val="center"/>
              <w:rPr>
                <w:rFonts w:eastAsia="Calibri"/>
                <w:lang w:eastAsia="en-US"/>
              </w:rPr>
            </w:pPr>
            <w:r w:rsidRPr="0082106E">
              <w:rPr>
                <w:rFonts w:eastAsia="Calibri"/>
                <w:lang w:eastAsia="en-US"/>
              </w:rPr>
              <w:t>10,6</w:t>
            </w:r>
          </w:p>
          <w:p w14:paraId="74CB91D7" w14:textId="77777777" w:rsidR="00A94E59" w:rsidRPr="0082106E" w:rsidRDefault="00A94E59" w:rsidP="0082106E">
            <w:pPr>
              <w:jc w:val="center"/>
              <w:rPr>
                <w:rFonts w:eastAsia="Calibri"/>
                <w:lang w:eastAsia="en-US"/>
              </w:rPr>
            </w:pPr>
            <w:r w:rsidRPr="0082106E">
              <w:rPr>
                <w:rFonts w:eastAsia="Calibri"/>
                <w:i/>
                <w:lang w:eastAsia="en-US"/>
              </w:rPr>
              <w:t>(0,88)</w:t>
            </w:r>
            <w:r w:rsidRPr="0082106E">
              <w:rPr>
                <w:rStyle w:val="af7"/>
                <w:rFonts w:eastAsia="Calibri"/>
                <w:lang w:eastAsia="en-US"/>
              </w:rPr>
              <w:footnoteReference w:id="4"/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E682" w14:textId="77777777" w:rsidR="00A94E59" w:rsidRPr="0082106E" w:rsidRDefault="00A94E59" w:rsidP="0082106E">
            <w:pPr>
              <w:ind w:left="-108" w:right="-108"/>
              <w:jc w:val="center"/>
            </w:pPr>
            <w:r w:rsidRPr="0082106E">
              <w:t>II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5D760" w14:textId="77777777" w:rsidR="00A94E59" w:rsidRPr="0082106E" w:rsidRDefault="00A94E59" w:rsidP="0082106E">
            <w:pPr>
              <w:jc w:val="center"/>
            </w:pPr>
            <w:r w:rsidRPr="0082106E"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6905" w14:textId="77777777" w:rsidR="00A94E59" w:rsidRPr="0082106E" w:rsidRDefault="00A94E59" w:rsidP="0082106E">
            <w:pPr>
              <w:jc w:val="center"/>
            </w:pPr>
            <w:r w:rsidRPr="0082106E">
              <w:t>49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DB47" w14:textId="77777777" w:rsidR="00A94E59" w:rsidRPr="0082106E" w:rsidRDefault="00A94E59" w:rsidP="0082106E">
            <w:pPr>
              <w:jc w:val="center"/>
            </w:pPr>
            <w:r w:rsidRPr="0082106E">
              <w:t>50</w:t>
            </w:r>
          </w:p>
        </w:tc>
      </w:tr>
    </w:tbl>
    <w:p w14:paraId="3FFB4904" w14:textId="77777777" w:rsidR="00A94E59" w:rsidRPr="0082106E" w:rsidRDefault="00A94E59" w:rsidP="0082106E">
      <w:pPr>
        <w:pStyle w:val="20"/>
        <w:spacing w:after="0"/>
        <w:ind w:firstLine="0"/>
        <w:jc w:val="left"/>
        <w:rPr>
          <w:rFonts w:eastAsia="Calibri"/>
          <w:sz w:val="28"/>
          <w:szCs w:val="28"/>
          <w:u w:val="single"/>
        </w:rPr>
        <w:sectPr w:rsidR="00A94E59" w:rsidRPr="0082106E" w:rsidSect="004E6536">
          <w:pgSz w:w="16838" w:h="11906" w:orient="landscape"/>
          <w:pgMar w:top="1418" w:right="993" w:bottom="850" w:left="1276" w:header="708" w:footer="708" w:gutter="0"/>
          <w:cols w:space="708"/>
          <w:titlePg/>
          <w:docGrid w:linePitch="360"/>
        </w:sectPr>
      </w:pPr>
    </w:p>
    <w:p w14:paraId="262CE257" w14:textId="77777777" w:rsidR="008955E6" w:rsidRPr="0082106E" w:rsidRDefault="008955E6" w:rsidP="0082106E">
      <w:pPr>
        <w:pStyle w:val="20"/>
        <w:spacing w:after="0"/>
        <w:ind w:firstLine="0"/>
        <w:rPr>
          <w:rFonts w:eastAsia="Calibri"/>
          <w:sz w:val="28"/>
          <w:szCs w:val="28"/>
        </w:rPr>
      </w:pPr>
      <w:r w:rsidRPr="0082106E">
        <w:rPr>
          <w:color w:val="000000" w:themeColor="text1"/>
          <w:sz w:val="28"/>
          <w:szCs w:val="28"/>
        </w:rPr>
        <w:lastRenderedPageBreak/>
        <w:t>3.</w:t>
      </w:r>
      <w:r w:rsidR="005D1CC3" w:rsidRPr="0082106E">
        <w:rPr>
          <w:color w:val="000000" w:themeColor="text1"/>
          <w:sz w:val="28"/>
          <w:szCs w:val="28"/>
        </w:rPr>
        <w:t>3</w:t>
      </w:r>
      <w:r w:rsidRPr="0082106E">
        <w:rPr>
          <w:color w:val="000000" w:themeColor="text1"/>
          <w:sz w:val="28"/>
          <w:szCs w:val="28"/>
        </w:rPr>
        <w:t xml:space="preserve">.  </w:t>
      </w:r>
      <w:r w:rsidRPr="0082106E">
        <w:rPr>
          <w:rFonts w:eastAsia="Calibri"/>
          <w:sz w:val="28"/>
          <w:szCs w:val="28"/>
        </w:rPr>
        <w:t>Объекты инженерной инфраструктуры</w:t>
      </w:r>
    </w:p>
    <w:p w14:paraId="22F3ECD0" w14:textId="77777777" w:rsidR="00AF2049" w:rsidRPr="0082106E" w:rsidRDefault="00AF2049" w:rsidP="0082106E">
      <w:pPr>
        <w:pStyle w:val="Osnovnoy"/>
        <w:rPr>
          <w:b/>
          <w:color w:val="000000" w:themeColor="text1"/>
        </w:rPr>
      </w:pPr>
    </w:p>
    <w:p w14:paraId="02D0ACCD" w14:textId="77777777" w:rsidR="008955E6" w:rsidRPr="0082106E" w:rsidRDefault="008955E6" w:rsidP="0082106E">
      <w:pPr>
        <w:spacing w:before="120"/>
        <w:ind w:firstLine="709"/>
        <w:jc w:val="both"/>
        <w:rPr>
          <w:bCs/>
        </w:rPr>
      </w:pPr>
      <w:r w:rsidRPr="0082106E">
        <w:rPr>
          <w:bCs/>
        </w:rPr>
        <w:t>В связи с планируемым освоением новых территорий городского округа и необходимостью обеспечения объектами инженерной инфраструктуры существующей застройки в генеральном плане размещены следующие инженерные объекты федерального и регионального значения (таблица 3.3.1).</w:t>
      </w:r>
    </w:p>
    <w:p w14:paraId="1A81E1A8" w14:textId="77777777" w:rsidR="008955E6" w:rsidRPr="0082106E" w:rsidRDefault="008955E6" w:rsidP="0082106E">
      <w:pPr>
        <w:ind w:firstLine="709"/>
        <w:jc w:val="both"/>
      </w:pPr>
      <w:r w:rsidRPr="0082106E">
        <w:t>В первую очередь необходимо разработать «Актуализированную схему водоснабжения</w:t>
      </w:r>
      <w:r w:rsidRPr="0082106E">
        <w:rPr>
          <w:bCs/>
        </w:rPr>
        <w:t xml:space="preserve"> городского округа Истра» и </w:t>
      </w:r>
      <w:r w:rsidRPr="0082106E">
        <w:t>«Актуализированную схему водоотведения</w:t>
      </w:r>
      <w:r w:rsidRPr="0082106E">
        <w:rPr>
          <w:bCs/>
        </w:rPr>
        <w:t xml:space="preserve"> городского округа Истра». В</w:t>
      </w:r>
      <w:r w:rsidRPr="0082106E">
        <w:t xml:space="preserve"> соответствии с Федеральным законом от 7 декабря 2011 года № 416-ФЗ «О водоснабжении и водоотведении». </w:t>
      </w:r>
    </w:p>
    <w:p w14:paraId="03BAB1D2" w14:textId="77777777" w:rsidR="008955E6" w:rsidRPr="0082106E" w:rsidRDefault="008955E6" w:rsidP="0082106E">
      <w:pPr>
        <w:ind w:firstLine="709"/>
        <w:jc w:val="both"/>
      </w:pPr>
      <w:r w:rsidRPr="0082106E">
        <w:t>В соответствии с Федеральным законом от 27.10.2010 № 190-ФЗ «О теплоснабжении» и Постановлением Правительства РФ от 22.02.2012 № 154 «О требованиях к схемам теплоснабжения, порядку их разработки и утверждения» необходимо на первую очередь актуализировать «Схему теплоснабжения</w:t>
      </w:r>
      <w:r w:rsidRPr="0082106E">
        <w:rPr>
          <w:bCs/>
        </w:rPr>
        <w:t xml:space="preserve"> городского округа Истра»</w:t>
      </w:r>
      <w:r w:rsidRPr="0082106E">
        <w:t xml:space="preserve">. </w:t>
      </w:r>
    </w:p>
    <w:p w14:paraId="2C4469DB" w14:textId="77777777" w:rsidR="008955E6" w:rsidRPr="0082106E" w:rsidRDefault="008955E6" w:rsidP="0082106E">
      <w:pPr>
        <w:ind w:firstLine="709"/>
        <w:jc w:val="both"/>
      </w:pPr>
      <w:r w:rsidRPr="0082106E">
        <w:t xml:space="preserve">Необходимо провести оценку (переоценку) запасов подземных вод на территории </w:t>
      </w:r>
      <w:r w:rsidRPr="0082106E">
        <w:rPr>
          <w:bCs/>
        </w:rPr>
        <w:t>городского округа</w:t>
      </w:r>
      <w:r w:rsidRPr="0082106E">
        <w:t xml:space="preserve"> </w:t>
      </w:r>
      <w:r w:rsidR="00E537D8" w:rsidRPr="0082106E">
        <w:rPr>
          <w:color w:val="000000" w:themeColor="text1"/>
        </w:rPr>
        <w:t>Истра Московской области применительно к населенному пункту с. Павловская Слобода</w:t>
      </w:r>
      <w:r w:rsidRPr="0082106E">
        <w:t xml:space="preserve"> с последующим утверждением в Государственной комиссии по запасам или в Министерстве экологии и природопользования Московской области.</w:t>
      </w:r>
    </w:p>
    <w:p w14:paraId="579DC29C" w14:textId="77777777" w:rsidR="008955E6" w:rsidRPr="0082106E" w:rsidRDefault="008955E6" w:rsidP="0082106E">
      <w:pPr>
        <w:suppressAutoHyphens/>
        <w:spacing w:before="120"/>
        <w:ind w:firstLine="709"/>
        <w:jc w:val="both"/>
        <w:rPr>
          <w:bCs/>
        </w:rPr>
      </w:pPr>
      <w:r w:rsidRPr="0082106E">
        <w:rPr>
          <w:bCs/>
        </w:rPr>
        <w:t xml:space="preserve">Мероприятия по модернизации и развитию объектов инженерной инфраструктуры федерального** и регионального* значения приводятся в положениях проекта генерального плана в соответствии с </w:t>
      </w:r>
      <w:r w:rsidRPr="0082106E">
        <w:t>отраслевыми схемами и программами, разработанными и утвержденными в установленном законодательством порядке.</w:t>
      </w:r>
    </w:p>
    <w:p w14:paraId="5A3FC285" w14:textId="77777777" w:rsidR="00AF2049" w:rsidRPr="0082106E" w:rsidRDefault="008955E6" w:rsidP="0082106E">
      <w:pPr>
        <w:pStyle w:val="Osnovnoy"/>
        <w:rPr>
          <w:b/>
          <w:color w:val="000000" w:themeColor="text1"/>
        </w:rPr>
      </w:pPr>
      <w:r w:rsidRPr="0082106E">
        <w:rPr>
          <w:u w:val="single"/>
        </w:rPr>
        <w:t>Планируемые для размещения объекты инженерной инфраструктуры федерального** и регионального* значения</w:t>
      </w:r>
    </w:p>
    <w:p w14:paraId="5B165F14" w14:textId="77777777" w:rsidR="008955E6" w:rsidRPr="0082106E" w:rsidRDefault="008955E6" w:rsidP="0082106E">
      <w:pPr>
        <w:pStyle w:val="Osnovnoy"/>
        <w:rPr>
          <w:b/>
          <w:color w:val="000000" w:themeColor="text1"/>
        </w:rPr>
      </w:pPr>
    </w:p>
    <w:p w14:paraId="044A584A" w14:textId="77777777" w:rsidR="008955E6" w:rsidRPr="0082106E" w:rsidRDefault="008955E6" w:rsidP="0082106E">
      <w:pPr>
        <w:suppressAutoHyphens/>
        <w:autoSpaceDE w:val="0"/>
        <w:autoSpaceDN w:val="0"/>
        <w:adjustRightInd w:val="0"/>
        <w:spacing w:after="120"/>
        <w:ind w:firstLine="567"/>
        <w:jc w:val="right"/>
        <w:outlineLvl w:val="0"/>
        <w:rPr>
          <w:bCs/>
        </w:rPr>
      </w:pPr>
      <w:r w:rsidRPr="0082106E">
        <w:rPr>
          <w:bCs/>
        </w:rPr>
        <w:t>Таблица 3.</w:t>
      </w:r>
      <w:r w:rsidRPr="0082106E">
        <w:rPr>
          <w:bCs/>
          <w:lang w:val="en-US"/>
        </w:rPr>
        <w:t>3</w:t>
      </w:r>
      <w:r w:rsidRPr="0082106E">
        <w:rPr>
          <w:bCs/>
        </w:rPr>
        <w:t>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2866"/>
        <w:gridCol w:w="1939"/>
        <w:gridCol w:w="2700"/>
        <w:gridCol w:w="1632"/>
      </w:tblGrid>
      <w:tr w:rsidR="008955E6" w:rsidRPr="0082106E" w14:paraId="5AD0AF01" w14:textId="77777777" w:rsidTr="004E6536">
        <w:trPr>
          <w:cantSplit/>
          <w:trHeight w:val="20"/>
          <w:tblHeader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B014" w14:textId="77777777" w:rsidR="008955E6" w:rsidRPr="0082106E" w:rsidRDefault="008955E6" w:rsidP="0082106E">
            <w:pPr>
              <w:spacing w:before="60" w:after="60"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Поз.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B4A6" w14:textId="77777777" w:rsidR="008955E6" w:rsidRPr="0082106E" w:rsidRDefault="008955E6" w:rsidP="0082106E">
            <w:pPr>
              <w:spacing w:before="60" w:after="60"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Наименование объекта строительства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25CA" w14:textId="77777777" w:rsidR="008955E6" w:rsidRPr="0082106E" w:rsidRDefault="008955E6" w:rsidP="0082106E">
            <w:pPr>
              <w:spacing w:before="60" w:after="60"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Вид работ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75EC" w14:textId="77777777" w:rsidR="008955E6" w:rsidRPr="0082106E" w:rsidRDefault="008955E6" w:rsidP="0082106E">
            <w:pPr>
              <w:spacing w:before="60" w:after="60"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Технические параметры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B9C5" w14:textId="77777777" w:rsidR="008955E6" w:rsidRPr="0082106E" w:rsidRDefault="008955E6" w:rsidP="0082106E">
            <w:pPr>
              <w:spacing w:before="60" w:after="60"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Очерёдность реализации</w:t>
            </w:r>
          </w:p>
        </w:tc>
      </w:tr>
      <w:tr w:rsidR="008955E6" w:rsidRPr="0082106E" w14:paraId="31496D65" w14:textId="77777777" w:rsidTr="004E6536">
        <w:trPr>
          <w:cantSplit/>
          <w:trHeight w:val="7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9DB2" w14:textId="77777777" w:rsidR="008955E6" w:rsidRPr="0082106E" w:rsidRDefault="008955E6" w:rsidP="008210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7175" w14:textId="77777777" w:rsidR="008955E6" w:rsidRPr="0082106E" w:rsidRDefault="008955E6" w:rsidP="0082106E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Газоснабжение</w:t>
            </w:r>
          </w:p>
        </w:tc>
      </w:tr>
      <w:tr w:rsidR="008955E6" w:rsidRPr="0082106E" w14:paraId="1F12E3D3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9800" w14:textId="77777777" w:rsidR="008955E6" w:rsidRPr="0082106E" w:rsidRDefault="008955E6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1.1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2FCF" w14:textId="77777777" w:rsidR="008955E6" w:rsidRPr="0082106E" w:rsidRDefault="008955E6" w:rsidP="0082106E">
            <w:pPr>
              <w:spacing w:before="120"/>
              <w:ind w:right="141"/>
              <w:rPr>
                <w:vertAlign w:val="superscript"/>
              </w:rPr>
            </w:pPr>
            <w:r w:rsidRPr="0082106E">
              <w:rPr>
                <w:rFonts w:ascii="Times New Roman CYR" w:hAnsi="Times New Roman CYR" w:cs="Times New Roman CYR"/>
              </w:rPr>
              <w:t>КГМО-1 на участке КС «Яхрома» - отвод на КРП-14**</w:t>
            </w:r>
            <w:r w:rsidRPr="0082106E">
              <w:rPr>
                <w:rFonts w:ascii="Times New Roman CYR" w:hAnsi="Times New Roman CYR" w:cs="Times New Roman CYR"/>
                <w:vertAlign w:val="superscript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030C" w14:textId="77777777" w:rsidR="008955E6" w:rsidRPr="0082106E" w:rsidRDefault="008955E6" w:rsidP="0082106E">
            <w:pPr>
              <w:spacing w:before="120"/>
              <w:ind w:right="141"/>
              <w:jc w:val="center"/>
            </w:pPr>
            <w:r w:rsidRPr="0082106E">
              <w:t>реконструкция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BDF3" w14:textId="77777777" w:rsidR="008955E6" w:rsidRPr="0082106E" w:rsidRDefault="008955E6" w:rsidP="0082106E">
            <w:pPr>
              <w:spacing w:before="120"/>
              <w:ind w:right="141"/>
              <w:jc w:val="center"/>
              <w:rPr>
                <w:lang w:val="en-US"/>
              </w:rPr>
            </w:pPr>
            <w:r w:rsidRPr="0082106E">
              <w:t xml:space="preserve">увеличение диаметра до </w:t>
            </w:r>
            <w:r w:rsidRPr="0082106E">
              <w:rPr>
                <w:lang w:val="en-US"/>
              </w:rPr>
              <w:t>DN1200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DDE9" w14:textId="77777777" w:rsidR="008955E6" w:rsidRPr="0082106E" w:rsidRDefault="008955E6" w:rsidP="0082106E">
            <w:pPr>
              <w:spacing w:before="120"/>
              <w:ind w:right="141"/>
              <w:jc w:val="center"/>
            </w:pPr>
            <w:r w:rsidRPr="0082106E">
              <w:t>первая очередь</w:t>
            </w:r>
          </w:p>
        </w:tc>
      </w:tr>
      <w:tr w:rsidR="008955E6" w:rsidRPr="0082106E" w14:paraId="2FFEC37A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E7A0" w14:textId="77777777" w:rsidR="008955E6" w:rsidRPr="0082106E" w:rsidRDefault="008955E6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1.2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B406" w14:textId="77777777" w:rsidR="008955E6" w:rsidRPr="0082106E" w:rsidRDefault="008955E6" w:rsidP="0082106E">
            <w:pPr>
              <w:outlineLvl w:val="0"/>
              <w:rPr>
                <w:rFonts w:eastAsiaTheme="minorHAnsi"/>
                <w:lang w:eastAsia="en-US"/>
              </w:rPr>
            </w:pPr>
            <w:r w:rsidRPr="0082106E">
              <w:rPr>
                <w:rFonts w:ascii="Times New Roman CYR" w:hAnsi="Times New Roman CYR" w:cs="Times New Roman CYR"/>
              </w:rPr>
              <w:t>ГРС «Павловская Слобода»**</w:t>
            </w:r>
            <w:r w:rsidRPr="0082106E">
              <w:rPr>
                <w:rFonts w:ascii="Times New Roman CYR" w:hAnsi="Times New Roman CYR" w:cs="Times New Roman CYR"/>
                <w:vertAlign w:val="superscript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2E49" w14:textId="77777777" w:rsidR="008955E6" w:rsidRPr="0082106E" w:rsidRDefault="008955E6" w:rsidP="0082106E">
            <w:pPr>
              <w:spacing w:before="120"/>
              <w:ind w:right="141"/>
              <w:jc w:val="center"/>
            </w:pPr>
            <w:r w:rsidRPr="0082106E">
              <w:t>реконструкция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C5" w14:textId="77777777" w:rsidR="008955E6" w:rsidRPr="0082106E" w:rsidRDefault="008955E6" w:rsidP="0082106E">
            <w:pPr>
              <w:pStyle w:val="afe"/>
              <w:ind w:left="-142" w:firstLine="9"/>
              <w:jc w:val="center"/>
              <w:rPr>
                <w:rFonts w:eastAsiaTheme="minorHAnsi"/>
                <w:lang w:eastAsia="en-US"/>
              </w:rPr>
            </w:pPr>
            <w:r w:rsidRPr="0082106E">
              <w:rPr>
                <w:rFonts w:eastAsiaTheme="minorHAnsi"/>
                <w:lang w:eastAsia="en-US"/>
              </w:rPr>
              <w:t>увеличение производительности ГРС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30D3" w14:textId="77777777" w:rsidR="008955E6" w:rsidRPr="0082106E" w:rsidRDefault="008955E6" w:rsidP="0082106E">
            <w:pPr>
              <w:spacing w:before="120"/>
              <w:ind w:right="141"/>
              <w:jc w:val="center"/>
            </w:pPr>
            <w:r w:rsidRPr="0082106E">
              <w:t>первая очередь</w:t>
            </w:r>
          </w:p>
        </w:tc>
      </w:tr>
      <w:tr w:rsidR="008955E6" w:rsidRPr="0082106E" w14:paraId="166171E6" w14:textId="77777777" w:rsidTr="004E6536">
        <w:trPr>
          <w:cantSplit/>
          <w:trHeight w:val="7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FB55" w14:textId="77777777" w:rsidR="008955E6" w:rsidRPr="0082106E" w:rsidRDefault="008955E6" w:rsidP="008210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C7D1" w14:textId="77777777" w:rsidR="008955E6" w:rsidRPr="0082106E" w:rsidRDefault="008955E6" w:rsidP="0082106E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Электроснабжение</w:t>
            </w:r>
          </w:p>
        </w:tc>
      </w:tr>
      <w:tr w:rsidR="008955E6" w:rsidRPr="0082106E" w14:paraId="2F661759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3748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9DDF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КВЛ 110 кВ Слобода - Дедово II цепь*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5040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71BC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11,492 км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DB8A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8955E6" w:rsidRPr="0082106E" w14:paraId="08D2F7BE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7F7B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7CD6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 xml:space="preserve">ВЛ 110 </w:t>
            </w:r>
            <w:proofErr w:type="spellStart"/>
            <w:r w:rsidRPr="0082106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82106E">
              <w:rPr>
                <w:rFonts w:ascii="Times New Roman" w:hAnsi="Times New Roman"/>
                <w:sz w:val="24"/>
                <w:szCs w:val="24"/>
              </w:rPr>
              <w:t xml:space="preserve"> «Нахабино-Слобода», «Слобода-Дедово» (протяженность 4-цепн. ВЛ-110 кВ - 2,486 км, 2-цепн. ВЛ-110 кВ - 7,004 км, 1-цепн. ВЛ-35 кВ - 1,318 км), МО, Истринский р-н*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7A1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3392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20,916 км; 11 190 п.м.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37D6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8955E6" w:rsidRPr="0082106E" w14:paraId="04BD802C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F630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51D4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 устройств РЗА. Замена ДФЗ-201 на защиту на микропроцессорной базе КВЛ-110 кВ Нахабино-Слобода*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E2F2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28D8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4 шт. (прочие)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B286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8955E6" w:rsidRPr="0082106E" w14:paraId="144A74EE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C204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0FD5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 xml:space="preserve">Модернизация ПС 220 кВ № 836 «Слобода» с оборудованием комплексом по обеспечению информационной безопасности, в т.ч. ПИР, МО, Истринский р-н, </w:t>
            </w:r>
            <w:proofErr w:type="spellStart"/>
            <w:r w:rsidRPr="0082106E">
              <w:rPr>
                <w:rFonts w:ascii="Times New Roman" w:hAnsi="Times New Roman"/>
                <w:sz w:val="24"/>
                <w:szCs w:val="24"/>
              </w:rPr>
              <w:t>с.Павловская</w:t>
            </w:r>
            <w:proofErr w:type="spellEnd"/>
            <w:r w:rsidRPr="0082106E">
              <w:rPr>
                <w:rFonts w:ascii="Times New Roman" w:hAnsi="Times New Roman"/>
                <w:sz w:val="24"/>
                <w:szCs w:val="24"/>
              </w:rPr>
              <w:t xml:space="preserve"> Слобода*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4C4C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EB6F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109 шт. (прочие)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C36A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8955E6" w:rsidRPr="0082106E" w14:paraId="780A4382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8384" w14:textId="77777777" w:rsidR="008955E6" w:rsidRPr="0082106E" w:rsidRDefault="008955E6" w:rsidP="0082106E">
            <w:pPr>
              <w:jc w:val="center"/>
            </w:pPr>
            <w:r w:rsidRPr="0082106E">
              <w:t>2.5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1A26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 xml:space="preserve">Модернизация АСУ ТП ПС 220 кВ №836 "Слобода" с целью установки антивирусного программного обеспечения, в т.ч. ПИР, МО, Истринский р-н, </w:t>
            </w:r>
            <w:proofErr w:type="spellStart"/>
            <w:r w:rsidRPr="0082106E">
              <w:rPr>
                <w:rFonts w:ascii="Times New Roman" w:hAnsi="Times New Roman"/>
                <w:sz w:val="24"/>
                <w:szCs w:val="24"/>
              </w:rPr>
              <w:t>п.Павловская</w:t>
            </w:r>
            <w:proofErr w:type="spellEnd"/>
            <w:r w:rsidRPr="0082106E">
              <w:rPr>
                <w:rFonts w:ascii="Times New Roman" w:hAnsi="Times New Roman"/>
                <w:sz w:val="24"/>
                <w:szCs w:val="24"/>
              </w:rPr>
              <w:t xml:space="preserve"> Слобода*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EA4F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D5FA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1 шт.(прочие)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CCA2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8955E6" w:rsidRPr="0082106E" w14:paraId="1118EAF5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B834" w14:textId="77777777" w:rsidR="008955E6" w:rsidRPr="0082106E" w:rsidRDefault="008955E6" w:rsidP="0082106E">
            <w:pPr>
              <w:jc w:val="center"/>
            </w:pPr>
            <w:r w:rsidRPr="0082106E">
              <w:t>2.6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84FA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 xml:space="preserve">Модернизация ПС 220 кВ № 836 «Слобода» с оборудованием средствами контроля каналов связи, в т.ч. ПИР, МО, Истринский р-н, </w:t>
            </w:r>
            <w:proofErr w:type="spellStart"/>
            <w:r w:rsidRPr="0082106E">
              <w:rPr>
                <w:rFonts w:ascii="Times New Roman" w:hAnsi="Times New Roman"/>
                <w:sz w:val="24"/>
                <w:szCs w:val="24"/>
              </w:rPr>
              <w:t>с.Павловская</w:t>
            </w:r>
            <w:proofErr w:type="spellEnd"/>
            <w:r w:rsidRPr="0082106E">
              <w:rPr>
                <w:rFonts w:ascii="Times New Roman" w:hAnsi="Times New Roman"/>
                <w:sz w:val="24"/>
                <w:szCs w:val="24"/>
              </w:rPr>
              <w:t xml:space="preserve"> Слобода*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1562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0AAD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131 шт. (прочие)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398E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8955E6" w:rsidRPr="0082106E" w14:paraId="4CB57631" w14:textId="77777777" w:rsidTr="004E6536">
        <w:trPr>
          <w:cantSplit/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81EA" w14:textId="77777777" w:rsidR="008955E6" w:rsidRPr="0082106E" w:rsidRDefault="008955E6" w:rsidP="0082106E">
            <w:pPr>
              <w:jc w:val="center"/>
            </w:pPr>
            <w:r w:rsidRPr="0082106E">
              <w:t>2.7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975E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 системы телемеханики ПС 220 кВ №836 «Слобода» *</w:t>
            </w:r>
            <w:r w:rsidRPr="0082106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D52D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0BFE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15 шт. (прочие)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F7A6" w14:textId="77777777" w:rsidR="008955E6" w:rsidRPr="0082106E" w:rsidRDefault="008955E6" w:rsidP="0082106E">
            <w:pPr>
              <w:pStyle w:val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</w:tbl>
    <w:p w14:paraId="68841C4D" w14:textId="77777777" w:rsidR="008955E6" w:rsidRPr="0082106E" w:rsidRDefault="008955E6" w:rsidP="0082106E">
      <w:pPr>
        <w:overflowPunct w:val="0"/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 w:rsidRPr="0082106E">
        <w:rPr>
          <w:sz w:val="20"/>
          <w:szCs w:val="20"/>
        </w:rPr>
        <w:t>Примечания.</w:t>
      </w:r>
      <w:r w:rsidRPr="0082106E">
        <w:rPr>
          <w:sz w:val="20"/>
          <w:szCs w:val="20"/>
        </w:rPr>
        <w:br/>
        <w:t>Мероприятия по модернизации и развитию объектов инженерной инфраструктуры регионального*  и федерального** значения приводятся в положениях «Проекта генерального плана городского округа Истра»  для обеспечения информационной целостности документа и не являются предметом утверждения в его составе.</w:t>
      </w:r>
    </w:p>
    <w:p w14:paraId="2F3EA265" w14:textId="77777777" w:rsidR="008955E6" w:rsidRPr="0082106E" w:rsidRDefault="008955E6" w:rsidP="0082106E">
      <w:pPr>
        <w:overflowPunct w:val="0"/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 w:rsidRPr="0082106E">
        <w:rPr>
          <w:sz w:val="20"/>
          <w:szCs w:val="20"/>
          <w:vertAlign w:val="superscript"/>
        </w:rPr>
        <w:t>1</w:t>
      </w:r>
      <w:r w:rsidRPr="0082106E">
        <w:t xml:space="preserve"> </w:t>
      </w:r>
      <w:r w:rsidRPr="0082106E">
        <w:rPr>
          <w:sz w:val="20"/>
          <w:szCs w:val="20"/>
        </w:rPr>
        <w:t>В соответствии со схемой территориального планирования РФ в области федерального транспорта (в части трубопроводного транспорта) с изменениями утвержденными постановлением Правительства Российской Федерации от 31.01.2017 г. № 166-р, от 28.12.2017 г. № 2973-р, от 23.05.2018 г. № 957-р, от 22.12.2018 г. №2915-р, от 18.09.2019 г. №2104-р, от 10.02.2020 г. №248-р, от 19.03.2020 N 668-р от 19.09.2020 N 2402-р, от 21.12.2020 N 3466-р, от 09.04.2021 №923-р, от 24.07.2021 №2068-р</w:t>
      </w:r>
    </w:p>
    <w:p w14:paraId="10E8D02A" w14:textId="77777777" w:rsidR="008955E6" w:rsidRPr="0082106E" w:rsidRDefault="008955E6" w:rsidP="0082106E">
      <w:pPr>
        <w:overflowPunct w:val="0"/>
        <w:autoSpaceDE w:val="0"/>
        <w:autoSpaceDN w:val="0"/>
        <w:adjustRightInd w:val="0"/>
        <w:spacing w:before="240" w:after="240"/>
        <w:jc w:val="both"/>
        <w:rPr>
          <w:sz w:val="20"/>
          <w:szCs w:val="20"/>
        </w:rPr>
      </w:pPr>
      <w:r w:rsidRPr="0082106E">
        <w:rPr>
          <w:sz w:val="20"/>
          <w:szCs w:val="20"/>
          <w:vertAlign w:val="superscript"/>
        </w:rPr>
        <w:t>2</w:t>
      </w:r>
      <w:r w:rsidRPr="0082106E">
        <w:rPr>
          <w:sz w:val="20"/>
          <w:szCs w:val="20"/>
        </w:rPr>
        <w:t xml:space="preserve"> В соответствии с совместной инвестиционной программой ПАО «Газпром» и Правительства Московской области: «Программа развития газоснабжения и газификации Московской области на период 2021-2025 годы, подписанной 18.11.2020 г. Губернатором Московской области Воробьевым А.Ю. и Председателем Правления ПАО «Газпром» Миллером А.Б.</w:t>
      </w:r>
    </w:p>
    <w:p w14:paraId="4E869C12" w14:textId="77777777" w:rsidR="008955E6" w:rsidRPr="0082106E" w:rsidRDefault="008955E6" w:rsidP="0082106E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2106E">
        <w:rPr>
          <w:b/>
          <w:sz w:val="20"/>
          <w:szCs w:val="20"/>
          <w:vertAlign w:val="superscript"/>
        </w:rPr>
        <w:lastRenderedPageBreak/>
        <w:t>3</w:t>
      </w:r>
      <w:r w:rsidRPr="0082106E">
        <w:rPr>
          <w:sz w:val="20"/>
          <w:szCs w:val="20"/>
          <w:vertAlign w:val="superscript"/>
        </w:rPr>
        <w:t xml:space="preserve"> </w:t>
      </w:r>
      <w:r w:rsidRPr="0082106E">
        <w:rPr>
          <w:sz w:val="20"/>
          <w:szCs w:val="20"/>
        </w:rPr>
        <w:t>В соответствии со Схемой и программой перспективного развития электроэнергетики Московской области на период 2022–2026 годов, утвержденной Постановлением Губернатора Московской области от 30.04.2021 г. № 115-ПГ.</w:t>
      </w:r>
    </w:p>
    <w:p w14:paraId="1D1E3CF3" w14:textId="77777777" w:rsidR="008955E6" w:rsidRPr="0082106E" w:rsidRDefault="008955E6" w:rsidP="0082106E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C150B06" w14:textId="77777777" w:rsidR="008955E6" w:rsidRPr="0082106E" w:rsidRDefault="008955E6" w:rsidP="0082106E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2106E">
        <w:rPr>
          <w:b/>
          <w:noProof/>
          <w:sz w:val="20"/>
          <w:szCs w:val="20"/>
          <w:vertAlign w:val="superscript"/>
        </w:rPr>
        <w:t>4</w:t>
      </w:r>
      <w:r w:rsidRPr="0082106E">
        <w:rPr>
          <w:noProof/>
          <w:sz w:val="20"/>
          <w:szCs w:val="20"/>
          <w:vertAlign w:val="superscript"/>
        </w:rPr>
        <w:t xml:space="preserve"> </w:t>
      </w:r>
      <w:r w:rsidRPr="0082106E">
        <w:rPr>
          <w:sz w:val="20"/>
          <w:szCs w:val="20"/>
        </w:rPr>
        <w:t>В соответствии с Приказом Минэнерго России от 30.12.2020 № №33@ «Об утверждении изменений, вносимых в инвестиционную программу ПАО «</w:t>
      </w:r>
      <w:proofErr w:type="spellStart"/>
      <w:r w:rsidRPr="0082106E">
        <w:rPr>
          <w:sz w:val="20"/>
          <w:szCs w:val="20"/>
        </w:rPr>
        <w:t>Россети</w:t>
      </w:r>
      <w:proofErr w:type="spellEnd"/>
      <w:r w:rsidRPr="0082106E">
        <w:rPr>
          <w:sz w:val="20"/>
          <w:szCs w:val="20"/>
        </w:rPr>
        <w:t xml:space="preserve"> Московский регион», утвержденную приказом Минэнерго России от 16.10.2014 № 735, с изменениями, внесенными приказом Минэнерго России от 26.12.2019 № 33@».</w:t>
      </w:r>
    </w:p>
    <w:p w14:paraId="3E54A95D" w14:textId="77777777" w:rsidR="008955E6" w:rsidRPr="0082106E" w:rsidRDefault="008955E6" w:rsidP="0082106E">
      <w:pPr>
        <w:pStyle w:val="Osnovnoy"/>
        <w:ind w:firstLine="0"/>
        <w:rPr>
          <w:b/>
          <w:color w:val="000000" w:themeColor="text1"/>
        </w:rPr>
        <w:sectPr w:rsidR="008955E6" w:rsidRPr="0082106E" w:rsidSect="008955E6">
          <w:pgSz w:w="11906" w:h="16838"/>
          <w:pgMar w:top="1276" w:right="1418" w:bottom="993" w:left="850" w:header="708" w:footer="708" w:gutter="0"/>
          <w:cols w:space="708"/>
          <w:titlePg/>
          <w:docGrid w:linePitch="360"/>
        </w:sectPr>
      </w:pPr>
    </w:p>
    <w:p w14:paraId="50F239DD" w14:textId="77777777" w:rsidR="008955E6" w:rsidRPr="0082106E" w:rsidRDefault="008955E6" w:rsidP="0082106E">
      <w:pPr>
        <w:pStyle w:val="Osnovnoy"/>
        <w:ind w:firstLine="0"/>
        <w:rPr>
          <w:b/>
          <w:color w:val="000000" w:themeColor="text1"/>
        </w:rPr>
      </w:pPr>
    </w:p>
    <w:p w14:paraId="77A2AE65" w14:textId="77777777" w:rsidR="006217DE" w:rsidRPr="0082106E" w:rsidRDefault="003B78F0" w:rsidP="0082106E">
      <w:pPr>
        <w:pStyle w:val="20"/>
        <w:numPr>
          <w:ilvl w:val="0"/>
          <w:numId w:val="30"/>
        </w:numPr>
        <w:spacing w:after="0"/>
        <w:rPr>
          <w:color w:val="000000" w:themeColor="text1"/>
          <w:sz w:val="28"/>
          <w:szCs w:val="28"/>
        </w:rPr>
      </w:pPr>
      <w:r w:rsidRPr="0082106E">
        <w:rPr>
          <w:color w:val="000000" w:themeColor="text1"/>
          <w:sz w:val="28"/>
          <w:szCs w:val="28"/>
        </w:rPr>
        <w:t xml:space="preserve">СВЕДЕНИЯ О НОРМАТИВНЫХ ПОТРЕБНОСТЯХ В ОБЪЕКТАХ </w:t>
      </w:r>
      <w:r w:rsidR="008955E6" w:rsidRPr="0082106E">
        <w:rPr>
          <w:color w:val="000000" w:themeColor="text1"/>
          <w:sz w:val="28"/>
          <w:szCs w:val="28"/>
        </w:rPr>
        <w:t>МЕСТНОГО</w:t>
      </w:r>
      <w:r w:rsidRPr="0082106E">
        <w:rPr>
          <w:color w:val="000000" w:themeColor="text1"/>
          <w:sz w:val="28"/>
          <w:szCs w:val="28"/>
        </w:rPr>
        <w:t xml:space="preserve"> ЗНАЧЕНИЯ</w:t>
      </w:r>
    </w:p>
    <w:p w14:paraId="37095419" w14:textId="77777777" w:rsidR="009911DC" w:rsidRPr="0082106E" w:rsidRDefault="009911DC" w:rsidP="0082106E">
      <w:pPr>
        <w:jc w:val="both"/>
        <w:rPr>
          <w:rFonts w:eastAsiaTheme="majorEastAsia"/>
          <w:bCs/>
          <w:color w:val="000000" w:themeColor="text1"/>
          <w:kern w:val="28"/>
        </w:rPr>
      </w:pPr>
      <w:r w:rsidRPr="0082106E">
        <w:rPr>
          <w:rFonts w:eastAsiaTheme="majorEastAsia"/>
          <w:bCs/>
          <w:color w:val="000000" w:themeColor="text1"/>
          <w:kern w:val="28"/>
        </w:rPr>
        <w:t xml:space="preserve">          В соответствии с Законом Московской области от 07.03.2007 № 36/2007-ОЗ (ред. от 08.07.2021) «О Генеральном плане развития Московской области» (принят постановлением Мособлдумы от 21.02.2007 N 2/210-П) положение о территориальном планировании вместо сведений о видах, назначении и наименованиях планируемых для размещения объектов местного значения городского округа, об их основных характеристиках, местоположении должно содержать сведения о потребностях в объектах местного значения без указания их основных характеристик и местоположения.</w:t>
      </w:r>
    </w:p>
    <w:p w14:paraId="7BEC2336" w14:textId="77777777" w:rsidR="009911DC" w:rsidRPr="0082106E" w:rsidRDefault="009911DC" w:rsidP="0082106E">
      <w:pPr>
        <w:jc w:val="both"/>
        <w:rPr>
          <w:rFonts w:eastAsiaTheme="majorEastAsia"/>
          <w:bCs/>
          <w:color w:val="000000" w:themeColor="text1"/>
          <w:kern w:val="28"/>
        </w:rPr>
      </w:pPr>
      <w:r w:rsidRPr="0082106E">
        <w:rPr>
          <w:rFonts w:eastAsiaTheme="majorEastAsia"/>
          <w:bCs/>
          <w:color w:val="000000" w:themeColor="text1"/>
          <w:kern w:val="28"/>
        </w:rPr>
        <w:t xml:space="preserve">         Нормативные потребности в объектах местного значения определяются в соответствии с региональными нормативами градостроительного проектирования. Количество, емкость и местоположение объектов местного значения не устанавливаются в Генеральном плане и являются предметом утверждения Карты планируемого размещения объектов местного значения. Мероприятия по планируемым объектам местного значения в составе Карты планируемых объектов местного значения определяются на основании установленных в Генеральном плане потребностей с учетом особенностей территории и возможности размещения планируемых объектов местного значения на смежных территориях.</w:t>
      </w:r>
    </w:p>
    <w:p w14:paraId="2D0FD08B" w14:textId="77777777" w:rsidR="009911DC" w:rsidRPr="0082106E" w:rsidRDefault="009911DC" w:rsidP="0082106E">
      <w:pPr>
        <w:pStyle w:val="20"/>
        <w:spacing w:after="0"/>
        <w:ind w:left="360" w:firstLine="0"/>
        <w:jc w:val="left"/>
        <w:rPr>
          <w:color w:val="000000" w:themeColor="text1"/>
          <w:sz w:val="28"/>
          <w:szCs w:val="28"/>
        </w:rPr>
      </w:pPr>
    </w:p>
    <w:p w14:paraId="52C03D23" w14:textId="77777777" w:rsidR="003B78F0" w:rsidRPr="0082106E" w:rsidRDefault="003B78F0" w:rsidP="0082106E">
      <w:pPr>
        <w:pStyle w:val="14"/>
        <w:spacing w:after="0"/>
        <w:ind w:left="360" w:firstLine="0"/>
        <w:outlineLvl w:val="1"/>
      </w:pPr>
      <w:r w:rsidRPr="0082106E">
        <w:rPr>
          <w:rFonts w:eastAsia="Calibri"/>
          <w:sz w:val="28"/>
          <w:szCs w:val="28"/>
        </w:rPr>
        <w:t xml:space="preserve">4.1. Нормативные потребности в объектах социальной </w:t>
      </w:r>
      <w:r w:rsidRPr="0082106E">
        <w:rPr>
          <w:sz w:val="28"/>
          <w:szCs w:val="28"/>
        </w:rPr>
        <w:t>инфраструктуры</w:t>
      </w:r>
      <w:r w:rsidRPr="0082106E">
        <w:footnoteReference w:customMarkFollows="1" w:id="5"/>
        <w:sym w:font="Symbol" w:char="F02A"/>
      </w:r>
    </w:p>
    <w:p w14:paraId="33F63CFC" w14:textId="77777777" w:rsidR="003B78F0" w:rsidRPr="0082106E" w:rsidRDefault="003B78F0" w:rsidP="0082106E">
      <w:pPr>
        <w:pStyle w:val="14"/>
        <w:spacing w:after="0"/>
        <w:ind w:firstLine="0"/>
        <w:outlineLvl w:val="9"/>
        <w:rPr>
          <w:b w:val="0"/>
          <w:sz w:val="28"/>
          <w:szCs w:val="28"/>
          <w:u w:val="single"/>
        </w:rPr>
      </w:pPr>
      <w:r w:rsidRPr="0082106E">
        <w:rPr>
          <w:b w:val="0"/>
          <w:sz w:val="28"/>
          <w:szCs w:val="28"/>
          <w:u w:val="single"/>
        </w:rPr>
        <w:t>Объекты физической культуры и спорта</w:t>
      </w:r>
    </w:p>
    <w:p w14:paraId="088E5E26" w14:textId="77777777" w:rsidR="003B78F0" w:rsidRPr="0082106E" w:rsidRDefault="003B78F0" w:rsidP="0082106E">
      <w:pPr>
        <w:pStyle w:val="af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4.1.1.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9"/>
        <w:gridCol w:w="2023"/>
        <w:gridCol w:w="1473"/>
        <w:gridCol w:w="1490"/>
      </w:tblGrid>
      <w:tr w:rsidR="003B78F0" w:rsidRPr="0082106E" w14:paraId="36F705B1" w14:textId="77777777" w:rsidTr="004E6536">
        <w:trPr>
          <w:trHeight w:val="630"/>
        </w:trPr>
        <w:tc>
          <w:tcPr>
            <w:tcW w:w="3314" w:type="pct"/>
            <w:shd w:val="clear" w:color="auto" w:fill="auto"/>
            <w:vAlign w:val="center"/>
            <w:hideMark/>
          </w:tcPr>
          <w:p w14:paraId="58BEA009" w14:textId="77777777" w:rsidR="003B78F0" w:rsidRPr="0082106E" w:rsidRDefault="003B78F0" w:rsidP="0082106E">
            <w:pPr>
              <w:jc w:val="center"/>
            </w:pPr>
            <w:r w:rsidRPr="0082106E">
              <w:t>Показатель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240E5702" w14:textId="77777777" w:rsidR="003B78F0" w:rsidRPr="0082106E" w:rsidRDefault="003B78F0" w:rsidP="0082106E">
            <w:pPr>
              <w:jc w:val="center"/>
            </w:pPr>
            <w:r w:rsidRPr="0082106E">
              <w:t>Существующее положение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52CA41E" w14:textId="77777777" w:rsidR="003B78F0" w:rsidRPr="0082106E" w:rsidRDefault="003B78F0" w:rsidP="0082106E">
            <w:pPr>
              <w:jc w:val="center"/>
            </w:pPr>
            <w:r w:rsidRPr="0082106E">
              <w:t>Первая очередь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2CA0FC2D" w14:textId="77777777" w:rsidR="003B78F0" w:rsidRPr="0082106E" w:rsidRDefault="003B78F0" w:rsidP="0082106E">
            <w:pPr>
              <w:jc w:val="center"/>
            </w:pPr>
            <w:r w:rsidRPr="0082106E">
              <w:t>Расчётный срок</w:t>
            </w:r>
          </w:p>
        </w:tc>
      </w:tr>
      <w:tr w:rsidR="003B78F0" w:rsidRPr="0082106E" w14:paraId="6CC75685" w14:textId="77777777" w:rsidTr="004E6536">
        <w:trPr>
          <w:trHeight w:val="315"/>
        </w:trPr>
        <w:tc>
          <w:tcPr>
            <w:tcW w:w="3314" w:type="pct"/>
            <w:shd w:val="clear" w:color="auto" w:fill="auto"/>
            <w:vAlign w:val="center"/>
            <w:hideMark/>
          </w:tcPr>
          <w:p w14:paraId="3DA22BBF" w14:textId="77777777" w:rsidR="003B78F0" w:rsidRPr="0082106E" w:rsidRDefault="003B78F0" w:rsidP="0082106E">
            <w:r w:rsidRPr="0082106E">
              <w:t>Нормативная потребность в спортивных залах (кв.м. площади пола)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1750D11" w14:textId="77777777" w:rsidR="003B78F0" w:rsidRPr="0082106E" w:rsidRDefault="003B78F0" w:rsidP="0082106E">
            <w:pPr>
              <w:jc w:val="center"/>
            </w:pPr>
            <w:r w:rsidRPr="0082106E">
              <w:t>0,71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282EE03" w14:textId="77777777" w:rsidR="003B78F0" w:rsidRPr="0082106E" w:rsidRDefault="003B78F0" w:rsidP="0082106E">
            <w:pPr>
              <w:jc w:val="center"/>
            </w:pPr>
            <w:r w:rsidRPr="0082106E">
              <w:t>0,98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03F1C2B5" w14:textId="77777777" w:rsidR="003B78F0" w:rsidRPr="0082106E" w:rsidRDefault="003B78F0" w:rsidP="0082106E">
            <w:pPr>
              <w:jc w:val="center"/>
            </w:pPr>
            <w:r w:rsidRPr="0082106E">
              <w:t>0,99</w:t>
            </w:r>
          </w:p>
        </w:tc>
      </w:tr>
      <w:tr w:rsidR="003B78F0" w:rsidRPr="0082106E" w14:paraId="7FD0D16D" w14:textId="77777777" w:rsidTr="004E6536">
        <w:trPr>
          <w:trHeight w:val="315"/>
        </w:trPr>
        <w:tc>
          <w:tcPr>
            <w:tcW w:w="3314" w:type="pct"/>
            <w:shd w:val="clear" w:color="auto" w:fill="auto"/>
            <w:vAlign w:val="center"/>
            <w:hideMark/>
          </w:tcPr>
          <w:p w14:paraId="364F1212" w14:textId="77777777" w:rsidR="003B78F0" w:rsidRPr="0082106E" w:rsidRDefault="003B78F0" w:rsidP="0082106E">
            <w:r w:rsidRPr="0082106E">
              <w:t>Нормативная потребность в плоскостных сооружениях (тыс.кв.м.)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27509CB" w14:textId="77777777" w:rsidR="003B78F0" w:rsidRPr="0082106E" w:rsidRDefault="003B78F0" w:rsidP="0082106E">
            <w:pPr>
              <w:jc w:val="center"/>
            </w:pPr>
            <w:r w:rsidRPr="0082106E">
              <w:t>6,35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2F056EA3" w14:textId="77777777" w:rsidR="003B78F0" w:rsidRPr="0082106E" w:rsidRDefault="003B78F0" w:rsidP="0082106E">
            <w:pPr>
              <w:jc w:val="center"/>
            </w:pPr>
            <w:r w:rsidRPr="0082106E">
              <w:t>8,74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7E723E66" w14:textId="77777777" w:rsidR="003B78F0" w:rsidRPr="0082106E" w:rsidRDefault="003B78F0" w:rsidP="0082106E">
            <w:pPr>
              <w:jc w:val="center"/>
            </w:pPr>
            <w:r w:rsidRPr="0082106E">
              <w:t>8,87</w:t>
            </w:r>
          </w:p>
        </w:tc>
      </w:tr>
      <w:tr w:rsidR="003B78F0" w:rsidRPr="0082106E" w14:paraId="619E3198" w14:textId="77777777" w:rsidTr="004E6536">
        <w:trPr>
          <w:trHeight w:val="315"/>
        </w:trPr>
        <w:tc>
          <w:tcPr>
            <w:tcW w:w="3314" w:type="pct"/>
            <w:shd w:val="clear" w:color="auto" w:fill="auto"/>
            <w:vAlign w:val="center"/>
            <w:hideMark/>
          </w:tcPr>
          <w:p w14:paraId="08FF44E7" w14:textId="77777777" w:rsidR="003B78F0" w:rsidRPr="0082106E" w:rsidRDefault="003B78F0" w:rsidP="0082106E">
            <w:r w:rsidRPr="0082106E">
              <w:t>Нормативная потребность в бассейнах (кв.м. зеркала воды)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4030099" w14:textId="77777777" w:rsidR="003B78F0" w:rsidRPr="0082106E" w:rsidRDefault="003B78F0" w:rsidP="0082106E">
            <w:pPr>
              <w:jc w:val="center"/>
            </w:pPr>
            <w:r w:rsidRPr="0082106E">
              <w:t>67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423ACDA4" w14:textId="77777777" w:rsidR="003B78F0" w:rsidRPr="0082106E" w:rsidRDefault="003B78F0" w:rsidP="0082106E">
            <w:pPr>
              <w:jc w:val="center"/>
            </w:pPr>
            <w:r w:rsidRPr="0082106E">
              <w:t>92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64EFE12C" w14:textId="77777777" w:rsidR="003B78F0" w:rsidRPr="0082106E" w:rsidRDefault="003B78F0" w:rsidP="0082106E">
            <w:pPr>
              <w:jc w:val="center"/>
            </w:pPr>
            <w:r w:rsidRPr="0082106E">
              <w:t>93</w:t>
            </w:r>
          </w:p>
        </w:tc>
      </w:tr>
      <w:tr w:rsidR="003B78F0" w:rsidRPr="0082106E" w14:paraId="4461EDE2" w14:textId="77777777" w:rsidTr="004E6536">
        <w:trPr>
          <w:trHeight w:val="315"/>
        </w:trPr>
        <w:tc>
          <w:tcPr>
            <w:tcW w:w="3314" w:type="pct"/>
            <w:shd w:val="clear" w:color="auto" w:fill="auto"/>
            <w:vAlign w:val="center"/>
            <w:hideMark/>
          </w:tcPr>
          <w:p w14:paraId="0CE1818B" w14:textId="77777777" w:rsidR="003B78F0" w:rsidRPr="0082106E" w:rsidRDefault="003B78F0" w:rsidP="0082106E">
            <w:r w:rsidRPr="0082106E">
              <w:t>Нормативная потребность в СДЮШ (мест)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233657F" w14:textId="77777777" w:rsidR="003B78F0" w:rsidRPr="0082106E" w:rsidRDefault="003B78F0" w:rsidP="0082106E">
            <w:pPr>
              <w:jc w:val="center"/>
            </w:pPr>
            <w:r w:rsidRPr="0082106E">
              <w:t>130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48C99539" w14:textId="77777777" w:rsidR="003B78F0" w:rsidRPr="0082106E" w:rsidRDefault="003B78F0" w:rsidP="0082106E">
            <w:pPr>
              <w:jc w:val="center"/>
            </w:pPr>
            <w:r w:rsidRPr="0082106E">
              <w:t>178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786E8E9C" w14:textId="77777777" w:rsidR="003B78F0" w:rsidRPr="0082106E" w:rsidRDefault="003B78F0" w:rsidP="0082106E">
            <w:pPr>
              <w:jc w:val="center"/>
            </w:pPr>
            <w:r w:rsidRPr="0082106E">
              <w:t>181</w:t>
            </w:r>
          </w:p>
        </w:tc>
      </w:tr>
    </w:tbl>
    <w:p w14:paraId="7BEFD0A3" w14:textId="77777777" w:rsidR="003B78F0" w:rsidRPr="0082106E" w:rsidRDefault="003B78F0" w:rsidP="0082106E">
      <w:pPr>
        <w:pStyle w:val="14"/>
        <w:spacing w:before="240" w:after="240"/>
        <w:ind w:firstLine="0"/>
        <w:outlineLvl w:val="9"/>
        <w:rPr>
          <w:b w:val="0"/>
          <w:sz w:val="28"/>
          <w:szCs w:val="28"/>
          <w:u w:val="single"/>
        </w:rPr>
      </w:pPr>
    </w:p>
    <w:p w14:paraId="3A23FFBE" w14:textId="77777777" w:rsidR="003B78F0" w:rsidRPr="0082106E" w:rsidRDefault="003B78F0" w:rsidP="0082106E">
      <w:pPr>
        <w:pStyle w:val="14"/>
        <w:spacing w:before="240" w:after="240"/>
        <w:ind w:firstLine="0"/>
        <w:outlineLvl w:val="9"/>
        <w:rPr>
          <w:b w:val="0"/>
          <w:sz w:val="28"/>
          <w:szCs w:val="28"/>
          <w:u w:val="single"/>
        </w:rPr>
      </w:pPr>
      <w:r w:rsidRPr="0082106E">
        <w:rPr>
          <w:b w:val="0"/>
          <w:sz w:val="28"/>
          <w:szCs w:val="28"/>
          <w:u w:val="single"/>
        </w:rPr>
        <w:lastRenderedPageBreak/>
        <w:t>Объекты образования</w:t>
      </w:r>
    </w:p>
    <w:p w14:paraId="1216DFB0" w14:textId="77777777" w:rsidR="003B78F0" w:rsidRPr="0082106E" w:rsidRDefault="003B78F0" w:rsidP="0082106E">
      <w:pPr>
        <w:pStyle w:val="af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4.1.2.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99"/>
        <w:gridCol w:w="2023"/>
        <w:gridCol w:w="1473"/>
        <w:gridCol w:w="1490"/>
      </w:tblGrid>
      <w:tr w:rsidR="003B78F0" w:rsidRPr="0082106E" w14:paraId="7C24824B" w14:textId="77777777" w:rsidTr="004E6536">
        <w:trPr>
          <w:trHeight w:val="630"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173E" w14:textId="77777777" w:rsidR="003B78F0" w:rsidRPr="0082106E" w:rsidRDefault="003B78F0" w:rsidP="0082106E">
            <w:pPr>
              <w:jc w:val="center"/>
            </w:pPr>
            <w:r w:rsidRPr="0082106E">
              <w:t>Показатель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50C2" w14:textId="77777777" w:rsidR="003B78F0" w:rsidRPr="0082106E" w:rsidRDefault="003B78F0" w:rsidP="0082106E">
            <w:pPr>
              <w:jc w:val="center"/>
            </w:pPr>
            <w:r w:rsidRPr="0082106E">
              <w:t>Существующее положение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F4E6" w14:textId="77777777" w:rsidR="003B78F0" w:rsidRPr="0082106E" w:rsidRDefault="003B78F0" w:rsidP="0082106E">
            <w:pPr>
              <w:jc w:val="center"/>
            </w:pPr>
            <w:r w:rsidRPr="0082106E">
              <w:t>Первая очередь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EDE6" w14:textId="77777777" w:rsidR="003B78F0" w:rsidRPr="0082106E" w:rsidRDefault="003B78F0" w:rsidP="0082106E">
            <w:pPr>
              <w:jc w:val="center"/>
            </w:pPr>
            <w:r w:rsidRPr="0082106E">
              <w:t>Расчётный срок</w:t>
            </w:r>
          </w:p>
        </w:tc>
      </w:tr>
      <w:tr w:rsidR="003B78F0" w:rsidRPr="0082106E" w14:paraId="39944FDE" w14:textId="77777777" w:rsidTr="004E6536">
        <w:trPr>
          <w:trHeight w:val="315"/>
        </w:trPr>
        <w:tc>
          <w:tcPr>
            <w:tcW w:w="3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6D1C" w14:textId="77777777" w:rsidR="003B78F0" w:rsidRPr="0082106E" w:rsidRDefault="003B78F0" w:rsidP="0082106E">
            <w:r w:rsidRPr="0082106E">
              <w:t>Нормативная потребность в ДОО (мест)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9A5E" w14:textId="77777777" w:rsidR="003B78F0" w:rsidRPr="0082106E" w:rsidRDefault="003B78F0" w:rsidP="0082106E">
            <w:pPr>
              <w:jc w:val="center"/>
            </w:pPr>
            <w:r w:rsidRPr="0082106E">
              <w:t>436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0820" w14:textId="77777777" w:rsidR="003B78F0" w:rsidRPr="0082106E" w:rsidRDefault="003B78F0" w:rsidP="0082106E">
            <w:pPr>
              <w:jc w:val="center"/>
            </w:pPr>
            <w:r w:rsidRPr="0082106E">
              <w:t>599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96C1" w14:textId="77777777" w:rsidR="003B78F0" w:rsidRPr="0082106E" w:rsidRDefault="003B78F0" w:rsidP="0082106E">
            <w:pPr>
              <w:jc w:val="center"/>
            </w:pPr>
            <w:r w:rsidRPr="0082106E">
              <w:t>608</w:t>
            </w:r>
          </w:p>
        </w:tc>
      </w:tr>
      <w:tr w:rsidR="003B78F0" w:rsidRPr="0082106E" w14:paraId="28E47BE4" w14:textId="77777777" w:rsidTr="004E6536">
        <w:trPr>
          <w:trHeight w:val="315"/>
        </w:trPr>
        <w:tc>
          <w:tcPr>
            <w:tcW w:w="3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C4C1" w14:textId="77777777" w:rsidR="003B78F0" w:rsidRPr="0082106E" w:rsidRDefault="003B78F0" w:rsidP="0082106E">
            <w:r w:rsidRPr="0082106E">
              <w:t>Нормативная потребность в СОШ (мест)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D010" w14:textId="77777777" w:rsidR="003B78F0" w:rsidRPr="0082106E" w:rsidRDefault="003B78F0" w:rsidP="0082106E">
            <w:pPr>
              <w:jc w:val="center"/>
            </w:pPr>
            <w:r w:rsidRPr="0082106E">
              <w:t>905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FF9B" w14:textId="77777777" w:rsidR="003B78F0" w:rsidRPr="0082106E" w:rsidRDefault="003B78F0" w:rsidP="0082106E">
            <w:pPr>
              <w:jc w:val="center"/>
            </w:pPr>
            <w:r w:rsidRPr="0082106E">
              <w:t>1245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B8A6" w14:textId="77777777" w:rsidR="003B78F0" w:rsidRPr="0082106E" w:rsidRDefault="003B78F0" w:rsidP="0082106E">
            <w:pPr>
              <w:jc w:val="center"/>
            </w:pPr>
            <w:r w:rsidRPr="0082106E">
              <w:t>1262</w:t>
            </w:r>
          </w:p>
        </w:tc>
      </w:tr>
    </w:tbl>
    <w:p w14:paraId="6071AD85" w14:textId="77777777" w:rsidR="003B78F0" w:rsidRPr="0082106E" w:rsidRDefault="003B78F0" w:rsidP="0082106E">
      <w:pPr>
        <w:pStyle w:val="14"/>
        <w:spacing w:before="240" w:after="240"/>
        <w:ind w:firstLine="0"/>
        <w:outlineLvl w:val="9"/>
        <w:rPr>
          <w:b w:val="0"/>
          <w:sz w:val="28"/>
          <w:szCs w:val="28"/>
          <w:u w:val="single"/>
        </w:rPr>
      </w:pPr>
      <w:r w:rsidRPr="0082106E">
        <w:rPr>
          <w:b w:val="0"/>
          <w:sz w:val="28"/>
          <w:szCs w:val="28"/>
          <w:u w:val="single"/>
        </w:rPr>
        <w:t>Объекты культуры</w:t>
      </w:r>
    </w:p>
    <w:p w14:paraId="041AC367" w14:textId="77777777" w:rsidR="003B78F0" w:rsidRPr="0082106E" w:rsidRDefault="003B78F0" w:rsidP="0082106E">
      <w:pPr>
        <w:pStyle w:val="af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4.1.3.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9"/>
        <w:gridCol w:w="2023"/>
        <w:gridCol w:w="1473"/>
        <w:gridCol w:w="1490"/>
      </w:tblGrid>
      <w:tr w:rsidR="003B78F0" w:rsidRPr="0082106E" w14:paraId="2819F748" w14:textId="77777777" w:rsidTr="004E6536">
        <w:trPr>
          <w:trHeight w:val="630"/>
        </w:trPr>
        <w:tc>
          <w:tcPr>
            <w:tcW w:w="3314" w:type="pct"/>
            <w:shd w:val="clear" w:color="auto" w:fill="auto"/>
            <w:vAlign w:val="center"/>
            <w:hideMark/>
          </w:tcPr>
          <w:p w14:paraId="11C6F21B" w14:textId="77777777" w:rsidR="003B78F0" w:rsidRPr="0082106E" w:rsidRDefault="003B78F0" w:rsidP="0082106E">
            <w:pPr>
              <w:jc w:val="center"/>
            </w:pPr>
            <w:r w:rsidRPr="0082106E">
              <w:t>Показатель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842A551" w14:textId="77777777" w:rsidR="003B78F0" w:rsidRPr="0082106E" w:rsidRDefault="003B78F0" w:rsidP="0082106E">
            <w:pPr>
              <w:jc w:val="center"/>
            </w:pPr>
            <w:r w:rsidRPr="0082106E">
              <w:t>Существующее положение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4FCCCE0C" w14:textId="77777777" w:rsidR="003B78F0" w:rsidRPr="0082106E" w:rsidRDefault="003B78F0" w:rsidP="0082106E">
            <w:pPr>
              <w:jc w:val="center"/>
            </w:pPr>
            <w:r w:rsidRPr="0082106E">
              <w:t>Первая очередь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7F096FFB" w14:textId="77777777" w:rsidR="003B78F0" w:rsidRPr="0082106E" w:rsidRDefault="003B78F0" w:rsidP="0082106E">
            <w:pPr>
              <w:jc w:val="center"/>
            </w:pPr>
            <w:r w:rsidRPr="0082106E">
              <w:t>Расчётный срок</w:t>
            </w:r>
          </w:p>
        </w:tc>
      </w:tr>
      <w:tr w:rsidR="003B78F0" w:rsidRPr="0082106E" w14:paraId="1B93176C" w14:textId="77777777" w:rsidTr="004E6536">
        <w:trPr>
          <w:trHeight w:val="630"/>
        </w:trPr>
        <w:tc>
          <w:tcPr>
            <w:tcW w:w="3314" w:type="pct"/>
            <w:shd w:val="clear" w:color="auto" w:fill="auto"/>
            <w:vAlign w:val="center"/>
            <w:hideMark/>
          </w:tcPr>
          <w:p w14:paraId="07304BD1" w14:textId="77777777" w:rsidR="003B78F0" w:rsidRPr="0082106E" w:rsidRDefault="003B78F0" w:rsidP="0082106E">
            <w:r w:rsidRPr="0082106E">
              <w:t>Нормативная потребность в универсальных культурно-досуговых учреждениях (зрительные залы) (мест)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2D94F6A" w14:textId="77777777" w:rsidR="003B78F0" w:rsidRPr="0082106E" w:rsidRDefault="003B78F0" w:rsidP="0082106E">
            <w:pPr>
              <w:jc w:val="center"/>
            </w:pPr>
            <w:r w:rsidRPr="0082106E">
              <w:t>536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45C88214" w14:textId="77777777" w:rsidR="003B78F0" w:rsidRPr="0082106E" w:rsidRDefault="003B78F0" w:rsidP="0082106E">
            <w:pPr>
              <w:jc w:val="center"/>
            </w:pPr>
            <w:r w:rsidRPr="0082106E">
              <w:t>738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38331AAC" w14:textId="77777777" w:rsidR="003B78F0" w:rsidRPr="0082106E" w:rsidRDefault="003B78F0" w:rsidP="0082106E">
            <w:pPr>
              <w:jc w:val="center"/>
            </w:pPr>
            <w:r w:rsidRPr="0082106E">
              <w:t>748</w:t>
            </w:r>
          </w:p>
        </w:tc>
      </w:tr>
      <w:tr w:rsidR="003B78F0" w:rsidRPr="0082106E" w14:paraId="16D30F60" w14:textId="77777777" w:rsidTr="004E6536">
        <w:trPr>
          <w:trHeight w:val="315"/>
        </w:trPr>
        <w:tc>
          <w:tcPr>
            <w:tcW w:w="3314" w:type="pct"/>
            <w:shd w:val="clear" w:color="auto" w:fill="auto"/>
            <w:vAlign w:val="center"/>
            <w:hideMark/>
          </w:tcPr>
          <w:p w14:paraId="74F64307" w14:textId="77777777" w:rsidR="003B78F0" w:rsidRPr="0082106E" w:rsidRDefault="003B78F0" w:rsidP="0082106E">
            <w:r w:rsidRPr="0082106E">
              <w:t>Нормативная потребность в ДШИ (мест)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2676579C" w14:textId="77777777" w:rsidR="003B78F0" w:rsidRPr="0082106E" w:rsidRDefault="003B78F0" w:rsidP="0082106E">
            <w:pPr>
              <w:jc w:val="center"/>
            </w:pPr>
            <w:r w:rsidRPr="0082106E">
              <w:t>78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250BBD16" w14:textId="77777777" w:rsidR="003B78F0" w:rsidRPr="0082106E" w:rsidRDefault="003B78F0" w:rsidP="0082106E">
            <w:pPr>
              <w:jc w:val="center"/>
            </w:pPr>
            <w:r w:rsidRPr="0082106E">
              <w:t>107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4E61BE6C" w14:textId="77777777" w:rsidR="003B78F0" w:rsidRPr="0082106E" w:rsidRDefault="003B78F0" w:rsidP="0082106E">
            <w:pPr>
              <w:jc w:val="center"/>
            </w:pPr>
            <w:r w:rsidRPr="0082106E">
              <w:t>108</w:t>
            </w:r>
          </w:p>
        </w:tc>
      </w:tr>
    </w:tbl>
    <w:p w14:paraId="3A019D0F" w14:textId="77777777" w:rsidR="003B78F0" w:rsidRPr="0082106E" w:rsidRDefault="003B78F0" w:rsidP="0082106E">
      <w:pPr>
        <w:pStyle w:val="14"/>
        <w:spacing w:before="240" w:after="240"/>
        <w:ind w:firstLine="0"/>
        <w:outlineLvl w:val="9"/>
        <w:rPr>
          <w:b w:val="0"/>
          <w:sz w:val="28"/>
          <w:szCs w:val="28"/>
          <w:u w:val="single"/>
        </w:rPr>
      </w:pPr>
      <w:r w:rsidRPr="0082106E">
        <w:rPr>
          <w:b w:val="0"/>
          <w:sz w:val="28"/>
          <w:szCs w:val="28"/>
          <w:u w:val="single"/>
        </w:rPr>
        <w:t>Места погребения и захоронения</w:t>
      </w:r>
    </w:p>
    <w:p w14:paraId="6AF3115A" w14:textId="77777777" w:rsidR="003B78F0" w:rsidRPr="0082106E" w:rsidRDefault="003B78F0" w:rsidP="0082106E">
      <w:pPr>
        <w:pStyle w:val="af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4.1.4.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99"/>
        <w:gridCol w:w="2023"/>
        <w:gridCol w:w="1473"/>
        <w:gridCol w:w="1490"/>
      </w:tblGrid>
      <w:tr w:rsidR="003B78F0" w:rsidRPr="0082106E" w14:paraId="1BABBA67" w14:textId="77777777" w:rsidTr="004E6536">
        <w:trPr>
          <w:trHeight w:val="630"/>
          <w:tblHeader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9FC9" w14:textId="77777777" w:rsidR="003B78F0" w:rsidRPr="0082106E" w:rsidRDefault="003B78F0" w:rsidP="0082106E">
            <w:pPr>
              <w:jc w:val="center"/>
            </w:pPr>
            <w:r w:rsidRPr="0082106E">
              <w:t>Показатель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9FAF" w14:textId="77777777" w:rsidR="003B78F0" w:rsidRPr="0082106E" w:rsidRDefault="003B78F0" w:rsidP="0082106E">
            <w:pPr>
              <w:jc w:val="center"/>
            </w:pPr>
            <w:r w:rsidRPr="0082106E">
              <w:t>Существующее положение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E939" w14:textId="77777777" w:rsidR="003B78F0" w:rsidRPr="0082106E" w:rsidRDefault="003B78F0" w:rsidP="0082106E">
            <w:pPr>
              <w:jc w:val="center"/>
            </w:pPr>
            <w:r w:rsidRPr="0082106E">
              <w:t>Первая очередь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F1DE" w14:textId="77777777" w:rsidR="003B78F0" w:rsidRPr="0082106E" w:rsidRDefault="003B78F0" w:rsidP="0082106E">
            <w:pPr>
              <w:jc w:val="center"/>
            </w:pPr>
            <w:r w:rsidRPr="0082106E">
              <w:t>Расчётный срок</w:t>
            </w:r>
          </w:p>
        </w:tc>
      </w:tr>
      <w:tr w:rsidR="003B78F0" w:rsidRPr="0082106E" w14:paraId="20AD861C" w14:textId="77777777" w:rsidTr="004E6536">
        <w:trPr>
          <w:trHeight w:val="142"/>
        </w:trPr>
        <w:tc>
          <w:tcPr>
            <w:tcW w:w="3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B259" w14:textId="77777777" w:rsidR="003B78F0" w:rsidRPr="0082106E" w:rsidRDefault="003B78F0" w:rsidP="0082106E">
            <w:r w:rsidRPr="0082106E">
              <w:t>Нормативная потребность в кладбищах (га)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CB42" w14:textId="77777777" w:rsidR="003B78F0" w:rsidRPr="0082106E" w:rsidRDefault="003B78F0" w:rsidP="0082106E">
            <w:pPr>
              <w:jc w:val="center"/>
            </w:pPr>
            <w:r w:rsidRPr="0082106E">
              <w:t>1,61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9564" w14:textId="77777777" w:rsidR="003B78F0" w:rsidRPr="0082106E" w:rsidRDefault="003B78F0" w:rsidP="0082106E">
            <w:pPr>
              <w:jc w:val="center"/>
            </w:pPr>
            <w:r w:rsidRPr="0082106E">
              <w:t>2,21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052D" w14:textId="77777777" w:rsidR="003B78F0" w:rsidRPr="0082106E" w:rsidRDefault="003B78F0" w:rsidP="0082106E">
            <w:pPr>
              <w:jc w:val="center"/>
            </w:pPr>
            <w:r w:rsidRPr="0082106E">
              <w:t>2,24</w:t>
            </w:r>
          </w:p>
        </w:tc>
      </w:tr>
    </w:tbl>
    <w:p w14:paraId="3BFEB631" w14:textId="77777777" w:rsidR="003B78F0" w:rsidRPr="0082106E" w:rsidRDefault="003B78F0" w:rsidP="0082106E">
      <w:pPr>
        <w:pStyle w:val="14"/>
        <w:spacing w:before="240" w:after="240"/>
        <w:ind w:firstLine="0"/>
        <w:jc w:val="left"/>
        <w:outlineLvl w:val="9"/>
        <w:rPr>
          <w:b w:val="0"/>
          <w:sz w:val="28"/>
          <w:szCs w:val="28"/>
          <w:u w:val="single"/>
        </w:rPr>
      </w:pPr>
    </w:p>
    <w:p w14:paraId="35A03D5C" w14:textId="77777777" w:rsidR="003B78F0" w:rsidRPr="0082106E" w:rsidRDefault="003B78F0" w:rsidP="0082106E">
      <w:pPr>
        <w:pStyle w:val="14"/>
        <w:spacing w:before="240" w:after="240"/>
        <w:ind w:firstLine="0"/>
        <w:outlineLvl w:val="9"/>
        <w:rPr>
          <w:b w:val="0"/>
          <w:sz w:val="28"/>
          <w:szCs w:val="28"/>
          <w:u w:val="single"/>
        </w:rPr>
      </w:pPr>
    </w:p>
    <w:p w14:paraId="5F5EB7CE" w14:textId="77777777" w:rsidR="003B78F0" w:rsidRPr="0082106E" w:rsidRDefault="003B78F0" w:rsidP="0082106E">
      <w:pPr>
        <w:pStyle w:val="14"/>
        <w:spacing w:before="240" w:after="240"/>
        <w:ind w:firstLine="0"/>
        <w:outlineLvl w:val="9"/>
        <w:rPr>
          <w:b w:val="0"/>
          <w:sz w:val="28"/>
          <w:szCs w:val="28"/>
          <w:u w:val="single"/>
        </w:rPr>
      </w:pPr>
      <w:r w:rsidRPr="0082106E">
        <w:rPr>
          <w:b w:val="0"/>
          <w:sz w:val="28"/>
          <w:szCs w:val="28"/>
          <w:u w:val="single"/>
        </w:rPr>
        <w:lastRenderedPageBreak/>
        <w:t>Предприятия торговли, общественного питания и бытового обслуживания</w:t>
      </w:r>
    </w:p>
    <w:p w14:paraId="4FBE3B51" w14:textId="77777777" w:rsidR="003B78F0" w:rsidRPr="0082106E" w:rsidRDefault="003B78F0" w:rsidP="0082106E">
      <w:pPr>
        <w:pStyle w:val="af"/>
        <w:ind w:left="2771"/>
        <w:jc w:val="right"/>
        <w:rPr>
          <w:rFonts w:ascii="Times New Roman" w:hAnsi="Times New Roman"/>
          <w:sz w:val="24"/>
          <w:szCs w:val="24"/>
        </w:rPr>
      </w:pPr>
      <w:r w:rsidRPr="0082106E">
        <w:rPr>
          <w:rFonts w:ascii="Times New Roman" w:hAnsi="Times New Roman"/>
          <w:sz w:val="24"/>
          <w:szCs w:val="24"/>
        </w:rPr>
        <w:t>Таблица 4.1.5.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99"/>
        <w:gridCol w:w="2023"/>
        <w:gridCol w:w="1473"/>
        <w:gridCol w:w="1490"/>
      </w:tblGrid>
      <w:tr w:rsidR="003B78F0" w:rsidRPr="0082106E" w14:paraId="43B9809F" w14:textId="77777777" w:rsidTr="004E6536">
        <w:trPr>
          <w:trHeight w:val="630"/>
          <w:tblHeader/>
        </w:trPr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7854" w14:textId="77777777" w:rsidR="003B78F0" w:rsidRPr="0082106E" w:rsidRDefault="003B78F0" w:rsidP="0082106E">
            <w:pPr>
              <w:jc w:val="center"/>
            </w:pPr>
            <w:r w:rsidRPr="0082106E">
              <w:t>Показатель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098E" w14:textId="77777777" w:rsidR="003B78F0" w:rsidRPr="0082106E" w:rsidRDefault="003B78F0" w:rsidP="0082106E">
            <w:pPr>
              <w:jc w:val="center"/>
            </w:pPr>
            <w:r w:rsidRPr="0082106E">
              <w:t>Существующее положение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5AAA" w14:textId="77777777" w:rsidR="003B78F0" w:rsidRPr="0082106E" w:rsidRDefault="003B78F0" w:rsidP="0082106E">
            <w:pPr>
              <w:jc w:val="center"/>
            </w:pPr>
            <w:r w:rsidRPr="0082106E">
              <w:t>Первая очередь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E992" w14:textId="77777777" w:rsidR="003B78F0" w:rsidRPr="0082106E" w:rsidRDefault="003B78F0" w:rsidP="0082106E">
            <w:pPr>
              <w:jc w:val="center"/>
            </w:pPr>
            <w:r w:rsidRPr="0082106E">
              <w:t>Расчётный срок</w:t>
            </w:r>
          </w:p>
        </w:tc>
      </w:tr>
      <w:tr w:rsidR="003B78F0" w:rsidRPr="0082106E" w14:paraId="0B01E1E1" w14:textId="77777777" w:rsidTr="004E6536">
        <w:trPr>
          <w:trHeight w:val="315"/>
        </w:trPr>
        <w:tc>
          <w:tcPr>
            <w:tcW w:w="3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3F5C" w14:textId="77777777" w:rsidR="003B78F0" w:rsidRPr="0082106E" w:rsidRDefault="003B78F0" w:rsidP="0082106E">
            <w:r w:rsidRPr="0082106E">
              <w:t>Нормативная потребность в предприятиях торговли (тыс.кв.м.)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7FF8" w14:textId="77777777" w:rsidR="003B78F0" w:rsidRPr="0082106E" w:rsidRDefault="003B78F0" w:rsidP="0082106E">
            <w:pPr>
              <w:jc w:val="center"/>
            </w:pPr>
            <w:r w:rsidRPr="0082106E">
              <w:t>10,12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14E1" w14:textId="77777777" w:rsidR="003B78F0" w:rsidRPr="0082106E" w:rsidRDefault="003B78F0" w:rsidP="0082106E">
            <w:pPr>
              <w:jc w:val="center"/>
            </w:pPr>
            <w:r w:rsidRPr="0082106E">
              <w:t>13,92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AFAA" w14:textId="77777777" w:rsidR="003B78F0" w:rsidRPr="0082106E" w:rsidRDefault="003B78F0" w:rsidP="0082106E">
            <w:pPr>
              <w:jc w:val="center"/>
            </w:pPr>
            <w:r w:rsidRPr="0082106E">
              <w:t>14,12</w:t>
            </w:r>
          </w:p>
        </w:tc>
      </w:tr>
      <w:tr w:rsidR="003B78F0" w:rsidRPr="0082106E" w14:paraId="374A558B" w14:textId="77777777" w:rsidTr="004E6536">
        <w:trPr>
          <w:trHeight w:val="315"/>
        </w:trPr>
        <w:tc>
          <w:tcPr>
            <w:tcW w:w="3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3566" w14:textId="77777777" w:rsidR="003B78F0" w:rsidRPr="0082106E" w:rsidRDefault="003B78F0" w:rsidP="0082106E">
            <w:r w:rsidRPr="0082106E">
              <w:t>Нормативная потребность в предприятия общественного питания (посад. мест)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80E4" w14:textId="77777777" w:rsidR="003B78F0" w:rsidRPr="0082106E" w:rsidRDefault="003B78F0" w:rsidP="0082106E">
            <w:pPr>
              <w:jc w:val="center"/>
            </w:pPr>
            <w:r w:rsidRPr="0082106E">
              <w:t>268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87D0" w14:textId="77777777" w:rsidR="003B78F0" w:rsidRPr="0082106E" w:rsidRDefault="003B78F0" w:rsidP="0082106E">
            <w:pPr>
              <w:jc w:val="center"/>
            </w:pPr>
            <w:r w:rsidRPr="0082106E">
              <w:t>369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205D" w14:textId="77777777" w:rsidR="003B78F0" w:rsidRPr="0082106E" w:rsidRDefault="003B78F0" w:rsidP="0082106E">
            <w:pPr>
              <w:jc w:val="center"/>
            </w:pPr>
            <w:r w:rsidRPr="0082106E">
              <w:t>374</w:t>
            </w:r>
          </w:p>
        </w:tc>
      </w:tr>
      <w:tr w:rsidR="003B78F0" w:rsidRPr="0082106E" w14:paraId="52833334" w14:textId="77777777" w:rsidTr="004E6536">
        <w:trPr>
          <w:trHeight w:val="315"/>
        </w:trPr>
        <w:tc>
          <w:tcPr>
            <w:tcW w:w="3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9375" w14:textId="77777777" w:rsidR="003B78F0" w:rsidRPr="0082106E" w:rsidRDefault="003B78F0" w:rsidP="0082106E">
            <w:r w:rsidRPr="0082106E">
              <w:t>Нормативная потребность в предприятия бытового обслуживания (рабочих мест)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C0CD" w14:textId="77777777" w:rsidR="003B78F0" w:rsidRPr="0082106E" w:rsidRDefault="003B78F0" w:rsidP="0082106E">
            <w:pPr>
              <w:jc w:val="center"/>
            </w:pPr>
            <w:r w:rsidRPr="0082106E">
              <w:t>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563" w14:textId="77777777" w:rsidR="003B78F0" w:rsidRPr="0082106E" w:rsidRDefault="003B78F0" w:rsidP="0082106E">
            <w:pPr>
              <w:jc w:val="center"/>
            </w:pPr>
            <w:r w:rsidRPr="0082106E">
              <w:t>100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736F" w14:textId="77777777" w:rsidR="003B78F0" w:rsidRPr="0082106E" w:rsidRDefault="003B78F0" w:rsidP="0082106E">
            <w:pPr>
              <w:jc w:val="center"/>
            </w:pPr>
            <w:r w:rsidRPr="0082106E">
              <w:t>102</w:t>
            </w:r>
          </w:p>
        </w:tc>
      </w:tr>
    </w:tbl>
    <w:p w14:paraId="0E502F7B" w14:textId="77777777" w:rsidR="005D1CC3" w:rsidRPr="0082106E" w:rsidRDefault="005D1CC3" w:rsidP="0082106E">
      <w:pPr>
        <w:rPr>
          <w:b/>
        </w:rPr>
      </w:pPr>
    </w:p>
    <w:p w14:paraId="353A3024" w14:textId="77777777" w:rsidR="005D1CC3" w:rsidRPr="0082106E" w:rsidRDefault="005D1CC3" w:rsidP="0082106E">
      <w:pPr>
        <w:spacing w:after="200" w:line="276" w:lineRule="auto"/>
        <w:rPr>
          <w:b/>
        </w:rPr>
      </w:pPr>
      <w:r w:rsidRPr="0082106E">
        <w:rPr>
          <w:b/>
        </w:rPr>
        <w:br w:type="page"/>
      </w:r>
    </w:p>
    <w:p w14:paraId="1455A03C" w14:textId="77777777" w:rsidR="005D1CC3" w:rsidRPr="0082106E" w:rsidRDefault="005D1CC3" w:rsidP="0082106E">
      <w:pPr>
        <w:rPr>
          <w:b/>
        </w:rPr>
        <w:sectPr w:rsidR="005D1CC3" w:rsidRPr="0082106E" w:rsidSect="00F9573D">
          <w:pgSz w:w="16838" w:h="11906" w:orient="landscape"/>
          <w:pgMar w:top="1418" w:right="993" w:bottom="850" w:left="1276" w:header="708" w:footer="708" w:gutter="0"/>
          <w:cols w:space="708"/>
          <w:titlePg/>
          <w:docGrid w:linePitch="360"/>
        </w:sectPr>
      </w:pPr>
    </w:p>
    <w:p w14:paraId="33F0D864" w14:textId="77777777" w:rsidR="0022746F" w:rsidRPr="0082106E" w:rsidRDefault="005D1CC3" w:rsidP="0082106E">
      <w:pPr>
        <w:jc w:val="center"/>
        <w:rPr>
          <w:b/>
          <w:sz w:val="28"/>
          <w:szCs w:val="28"/>
        </w:rPr>
      </w:pPr>
      <w:r w:rsidRPr="0082106E">
        <w:rPr>
          <w:rFonts w:eastAsia="Calibri"/>
          <w:b/>
          <w:sz w:val="28"/>
          <w:szCs w:val="28"/>
        </w:rPr>
        <w:lastRenderedPageBreak/>
        <w:t xml:space="preserve">4.2 Нормативные потребности в объектах </w:t>
      </w:r>
      <w:r w:rsidR="0022746F" w:rsidRPr="0082106E">
        <w:rPr>
          <w:rFonts w:eastAsia="Calibri"/>
          <w:b/>
          <w:sz w:val="28"/>
          <w:szCs w:val="28"/>
        </w:rPr>
        <w:t>трансп</w:t>
      </w:r>
      <w:r w:rsidRPr="0082106E">
        <w:rPr>
          <w:rFonts w:eastAsia="Calibri"/>
          <w:b/>
          <w:sz w:val="28"/>
          <w:szCs w:val="28"/>
        </w:rPr>
        <w:t xml:space="preserve">ортной </w:t>
      </w:r>
      <w:r w:rsidRPr="0082106E">
        <w:rPr>
          <w:b/>
          <w:sz w:val="28"/>
          <w:szCs w:val="28"/>
        </w:rPr>
        <w:t>инфраструктуры</w:t>
      </w:r>
    </w:p>
    <w:p w14:paraId="39AA4FD1" w14:textId="77777777" w:rsidR="002D69FB" w:rsidRPr="0082106E" w:rsidRDefault="002D69FB" w:rsidP="0082106E">
      <w:pPr>
        <w:jc w:val="right"/>
      </w:pPr>
      <w:bookmarkStart w:id="33" w:name="_Hlk88063794"/>
      <w:r w:rsidRPr="0082106E">
        <w:t>Таблица 4.2.1</w:t>
      </w:r>
    </w:p>
    <w:bookmarkEnd w:id="33"/>
    <w:p w14:paraId="55C4D672" w14:textId="77777777" w:rsidR="002D69FB" w:rsidRPr="0082106E" w:rsidRDefault="002D69FB" w:rsidP="0082106E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358" w:tblpY="286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  <w:gridCol w:w="1986"/>
        <w:gridCol w:w="1418"/>
        <w:gridCol w:w="1556"/>
      </w:tblGrid>
      <w:tr w:rsidR="002D69FB" w:rsidRPr="0082106E" w14:paraId="7DA3F19F" w14:textId="77777777" w:rsidTr="004E6536">
        <w:trPr>
          <w:trHeight w:val="630"/>
        </w:trPr>
        <w:tc>
          <w:tcPr>
            <w:tcW w:w="3314" w:type="pct"/>
            <w:shd w:val="clear" w:color="auto" w:fill="auto"/>
            <w:vAlign w:val="center"/>
            <w:hideMark/>
          </w:tcPr>
          <w:p w14:paraId="7B63C53A" w14:textId="77777777" w:rsidR="002D69FB" w:rsidRPr="0082106E" w:rsidRDefault="002D69FB" w:rsidP="0082106E">
            <w:pPr>
              <w:jc w:val="center"/>
            </w:pPr>
            <w:bookmarkStart w:id="34" w:name="_Hlk88064087"/>
            <w:bookmarkStart w:id="35" w:name="_Hlk88063781"/>
            <w:r w:rsidRPr="0082106E">
              <w:t>Показатель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14:paraId="3D923EE7" w14:textId="77777777" w:rsidR="002D69FB" w:rsidRPr="0082106E" w:rsidRDefault="002D69FB" w:rsidP="0082106E">
            <w:pPr>
              <w:jc w:val="center"/>
            </w:pPr>
            <w:r w:rsidRPr="0082106E">
              <w:t xml:space="preserve">Существующее положение </w:t>
            </w:r>
          </w:p>
        </w:tc>
        <w:tc>
          <w:tcPr>
            <w:tcW w:w="482" w:type="pct"/>
            <w:vAlign w:val="center"/>
          </w:tcPr>
          <w:p w14:paraId="2E83EF13" w14:textId="77777777" w:rsidR="002D69FB" w:rsidRPr="0082106E" w:rsidRDefault="002D69FB" w:rsidP="0082106E">
            <w:pPr>
              <w:jc w:val="center"/>
            </w:pPr>
            <w:r w:rsidRPr="0082106E">
              <w:t>1 очередь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6776680" w14:textId="77777777" w:rsidR="002D69FB" w:rsidRPr="0082106E" w:rsidRDefault="002D69FB" w:rsidP="0082106E">
            <w:pPr>
              <w:jc w:val="center"/>
            </w:pPr>
            <w:r w:rsidRPr="0082106E">
              <w:t>Расчетный срок</w:t>
            </w:r>
          </w:p>
        </w:tc>
      </w:tr>
      <w:tr w:rsidR="002D69FB" w:rsidRPr="0082106E" w14:paraId="61183722" w14:textId="77777777" w:rsidTr="004E6536">
        <w:trPr>
          <w:trHeight w:val="630"/>
        </w:trPr>
        <w:tc>
          <w:tcPr>
            <w:tcW w:w="3314" w:type="pct"/>
            <w:shd w:val="clear" w:color="auto" w:fill="auto"/>
            <w:vAlign w:val="center"/>
            <w:hideMark/>
          </w:tcPr>
          <w:p w14:paraId="157958A6" w14:textId="77777777" w:rsidR="002D69FB" w:rsidRPr="0082106E" w:rsidRDefault="002D69FB" w:rsidP="0082106E">
            <w:pPr>
              <w:jc w:val="both"/>
            </w:pPr>
            <w:bookmarkStart w:id="36" w:name="_Hlk88063729"/>
            <w:r w:rsidRPr="0082106E">
              <w:t>Нормативная потребность в местах для постоянного хранения индивидуального автомобильного транспорта (</w:t>
            </w:r>
            <w:proofErr w:type="spellStart"/>
            <w:r w:rsidRPr="0082106E">
              <w:t>машино</w:t>
            </w:r>
            <w:proofErr w:type="spellEnd"/>
            <w:r w:rsidRPr="0082106E">
              <w:t>-место)</w:t>
            </w:r>
          </w:p>
        </w:tc>
        <w:tc>
          <w:tcPr>
            <w:tcW w:w="675" w:type="pct"/>
            <w:shd w:val="clear" w:color="auto" w:fill="auto"/>
            <w:vAlign w:val="center"/>
            <w:hideMark/>
          </w:tcPr>
          <w:p w14:paraId="6B4AA3C1" w14:textId="77777777" w:rsidR="002D69FB" w:rsidRPr="0082106E" w:rsidRDefault="002D69FB" w:rsidP="0082106E">
            <w:pPr>
              <w:jc w:val="center"/>
            </w:pPr>
            <w:r w:rsidRPr="0082106E">
              <w:t>2532</w:t>
            </w:r>
          </w:p>
        </w:tc>
        <w:tc>
          <w:tcPr>
            <w:tcW w:w="482" w:type="pct"/>
            <w:vAlign w:val="center"/>
          </w:tcPr>
          <w:p w14:paraId="29791FF2" w14:textId="77777777" w:rsidR="002D69FB" w:rsidRPr="0082106E" w:rsidRDefault="002D69FB" w:rsidP="0082106E">
            <w:pPr>
              <w:jc w:val="center"/>
            </w:pPr>
            <w:r w:rsidRPr="0082106E">
              <w:t>3484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6CB5212" w14:textId="77777777" w:rsidR="002D69FB" w:rsidRPr="0082106E" w:rsidRDefault="002D69FB" w:rsidP="0082106E">
            <w:pPr>
              <w:jc w:val="center"/>
            </w:pPr>
            <w:r w:rsidRPr="0082106E">
              <w:t>3534</w:t>
            </w:r>
          </w:p>
        </w:tc>
      </w:tr>
      <w:tr w:rsidR="002D69FB" w:rsidRPr="0082106E" w14:paraId="08AE2CD3" w14:textId="77777777" w:rsidTr="004E6536">
        <w:trPr>
          <w:trHeight w:val="315"/>
        </w:trPr>
        <w:tc>
          <w:tcPr>
            <w:tcW w:w="3314" w:type="pct"/>
            <w:shd w:val="clear" w:color="auto" w:fill="auto"/>
            <w:vAlign w:val="center"/>
            <w:hideMark/>
          </w:tcPr>
          <w:p w14:paraId="7907EED6" w14:textId="77777777" w:rsidR="002D69FB" w:rsidRPr="0082106E" w:rsidRDefault="002D69FB" w:rsidP="0082106E">
            <w:r w:rsidRPr="0082106E">
              <w:t>Нормативная потребность в станциях технического обслуживания автомобилей (пост)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40627FA1" w14:textId="77777777" w:rsidR="002D69FB" w:rsidRPr="0082106E" w:rsidRDefault="002D69FB" w:rsidP="0082106E">
            <w:pPr>
              <w:jc w:val="center"/>
            </w:pPr>
            <w:r w:rsidRPr="0082106E">
              <w:t>14</w:t>
            </w:r>
          </w:p>
        </w:tc>
        <w:tc>
          <w:tcPr>
            <w:tcW w:w="482" w:type="pct"/>
            <w:vAlign w:val="center"/>
          </w:tcPr>
          <w:p w14:paraId="1DC70EF2" w14:textId="77777777" w:rsidR="002D69FB" w:rsidRPr="0082106E" w:rsidRDefault="002D69FB" w:rsidP="0082106E">
            <w:pPr>
              <w:jc w:val="center"/>
            </w:pPr>
            <w:r w:rsidRPr="0082106E">
              <w:t>19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8950A04" w14:textId="77777777" w:rsidR="002D69FB" w:rsidRPr="0082106E" w:rsidRDefault="002D69FB" w:rsidP="0082106E">
            <w:pPr>
              <w:jc w:val="center"/>
            </w:pPr>
            <w:r w:rsidRPr="0082106E">
              <w:t>20</w:t>
            </w:r>
          </w:p>
        </w:tc>
      </w:tr>
      <w:bookmarkEnd w:id="34"/>
      <w:bookmarkEnd w:id="35"/>
      <w:bookmarkEnd w:id="36"/>
    </w:tbl>
    <w:p w14:paraId="1CFA4763" w14:textId="77777777" w:rsidR="002D69FB" w:rsidRPr="0082106E" w:rsidRDefault="002D69FB" w:rsidP="0082106E">
      <w:pPr>
        <w:jc w:val="center"/>
        <w:rPr>
          <w:b/>
          <w:sz w:val="28"/>
          <w:szCs w:val="28"/>
        </w:rPr>
        <w:sectPr w:rsidR="002D69FB" w:rsidRPr="0082106E" w:rsidSect="0022746F">
          <w:pgSz w:w="16838" w:h="11906" w:orient="landscape"/>
          <w:pgMar w:top="850" w:right="1276" w:bottom="1418" w:left="993" w:header="708" w:footer="708" w:gutter="0"/>
          <w:cols w:space="708"/>
          <w:titlePg/>
          <w:docGrid w:linePitch="360"/>
        </w:sectPr>
      </w:pPr>
    </w:p>
    <w:p w14:paraId="4891654D" w14:textId="77777777" w:rsidR="00F9573D" w:rsidRPr="0082106E" w:rsidRDefault="0023328F" w:rsidP="0082106E">
      <w:pPr>
        <w:spacing w:before="120"/>
        <w:jc w:val="center"/>
        <w:rPr>
          <w:b/>
          <w:bCs/>
        </w:rPr>
      </w:pPr>
      <w:r w:rsidRPr="0082106E">
        <w:rPr>
          <w:rFonts w:eastAsia="Calibri"/>
          <w:b/>
          <w:sz w:val="28"/>
          <w:szCs w:val="28"/>
        </w:rPr>
        <w:lastRenderedPageBreak/>
        <w:t>4.</w:t>
      </w:r>
      <w:r w:rsidR="005D1CC3" w:rsidRPr="0082106E">
        <w:rPr>
          <w:rFonts w:eastAsia="Calibri"/>
          <w:b/>
          <w:sz w:val="28"/>
          <w:szCs w:val="28"/>
        </w:rPr>
        <w:t>3</w:t>
      </w:r>
      <w:r w:rsidRPr="0082106E">
        <w:rPr>
          <w:rFonts w:eastAsia="Calibri"/>
          <w:b/>
          <w:sz w:val="28"/>
          <w:szCs w:val="28"/>
        </w:rPr>
        <w:t xml:space="preserve"> </w:t>
      </w:r>
      <w:r w:rsidR="00F9573D" w:rsidRPr="0082106E">
        <w:rPr>
          <w:rFonts w:eastAsia="Calibri"/>
          <w:b/>
          <w:sz w:val="28"/>
          <w:szCs w:val="28"/>
        </w:rPr>
        <w:t xml:space="preserve">Нормативные потребности в объектах инженерной  </w:t>
      </w:r>
      <w:r w:rsidR="00F9573D" w:rsidRPr="0082106E">
        <w:rPr>
          <w:b/>
          <w:sz w:val="28"/>
          <w:szCs w:val="28"/>
        </w:rPr>
        <w:t>инфраструктуры</w:t>
      </w:r>
    </w:p>
    <w:p w14:paraId="0CE807A1" w14:textId="77777777" w:rsidR="00F9573D" w:rsidRPr="0082106E" w:rsidRDefault="00F9573D" w:rsidP="0082106E">
      <w:pPr>
        <w:spacing w:before="120"/>
        <w:ind w:firstLine="708"/>
        <w:jc w:val="both"/>
        <w:rPr>
          <w:bCs/>
        </w:rPr>
      </w:pPr>
      <w:r w:rsidRPr="0082106E">
        <w:rPr>
          <w:bCs/>
        </w:rPr>
        <w:t>В связи с планируемым освоением новых территорий в генеральном плане приведены следующие потребности в основных видах инженерной инфраструктуры:</w:t>
      </w:r>
    </w:p>
    <w:p w14:paraId="3C7957FF" w14:textId="77777777" w:rsidR="00F9573D" w:rsidRPr="0082106E" w:rsidRDefault="00F9573D" w:rsidP="0082106E">
      <w:pPr>
        <w:spacing w:before="120"/>
        <w:ind w:firstLine="708"/>
        <w:jc w:val="right"/>
        <w:rPr>
          <w:bCs/>
        </w:rPr>
      </w:pPr>
      <w:r w:rsidRPr="0082106E">
        <w:rPr>
          <w:bCs/>
        </w:rPr>
        <w:t xml:space="preserve">Таблица </w:t>
      </w:r>
      <w:r w:rsidR="005D1CC3" w:rsidRPr="0082106E">
        <w:rPr>
          <w:bCs/>
        </w:rPr>
        <w:t>4.3.1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"/>
        <w:gridCol w:w="4941"/>
        <w:gridCol w:w="2012"/>
        <w:gridCol w:w="2168"/>
      </w:tblGrid>
      <w:tr w:rsidR="006168AE" w:rsidRPr="0082106E" w14:paraId="24A4EFD2" w14:textId="77777777" w:rsidTr="004E6536">
        <w:trPr>
          <w:tblHeader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A76F" w14:textId="77777777" w:rsidR="006168AE" w:rsidRPr="0082106E" w:rsidRDefault="006168AE" w:rsidP="0082106E">
            <w:pPr>
              <w:spacing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№</w:t>
            </w:r>
          </w:p>
          <w:p w14:paraId="09F0FFFB" w14:textId="77777777" w:rsidR="006168AE" w:rsidRPr="0082106E" w:rsidRDefault="006168AE" w:rsidP="0082106E">
            <w:pPr>
              <w:spacing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EB90" w14:textId="77777777" w:rsidR="006168AE" w:rsidRPr="0082106E" w:rsidRDefault="006168AE" w:rsidP="0082106E">
            <w:pPr>
              <w:spacing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Вид застройки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FA08" w14:textId="77777777" w:rsidR="006168AE" w:rsidRPr="0082106E" w:rsidRDefault="006168AE" w:rsidP="0082106E">
            <w:pPr>
              <w:spacing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Основные характеристики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F585" w14:textId="77777777" w:rsidR="006168AE" w:rsidRPr="0082106E" w:rsidRDefault="006168AE" w:rsidP="0082106E">
            <w:pPr>
              <w:spacing w:line="220" w:lineRule="exact"/>
              <w:jc w:val="center"/>
              <w:rPr>
                <w:b/>
                <w:lang w:eastAsia="en-US"/>
              </w:rPr>
            </w:pPr>
            <w:r w:rsidRPr="0082106E">
              <w:rPr>
                <w:b/>
                <w:sz w:val="22"/>
                <w:szCs w:val="22"/>
                <w:lang w:eastAsia="en-US"/>
              </w:rPr>
              <w:t>Очередность реализации</w:t>
            </w:r>
          </w:p>
        </w:tc>
      </w:tr>
      <w:tr w:rsidR="006168AE" w:rsidRPr="0082106E" w14:paraId="0A9C7BE7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128B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54B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 xml:space="preserve">Водоснабжение, тыс. </w:t>
            </w:r>
            <w:proofErr w:type="gramStart"/>
            <w:r w:rsidRPr="0082106E">
              <w:rPr>
                <w:b/>
                <w:bCs/>
                <w:sz w:val="22"/>
                <w:szCs w:val="22"/>
                <w:lang w:eastAsia="en-US"/>
              </w:rPr>
              <w:t>куб.м</w:t>
            </w:r>
            <w:proofErr w:type="gramEnd"/>
            <w:r w:rsidRPr="0082106E">
              <w:rPr>
                <w:b/>
                <w:bCs/>
                <w:sz w:val="22"/>
                <w:szCs w:val="22"/>
                <w:lang w:eastAsia="en-US"/>
              </w:rPr>
              <w:t>/сутки</w:t>
            </w:r>
          </w:p>
        </w:tc>
      </w:tr>
      <w:tr w:rsidR="006168AE" w:rsidRPr="0082106E" w14:paraId="309DE32F" w14:textId="77777777" w:rsidTr="004E6536">
        <w:trPr>
          <w:trHeight w:val="39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A0AF6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34221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Многоквартирная жилая застройка: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BFC2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0,721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5229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3FA5FCE5" w14:textId="77777777" w:rsidTr="004E6536">
        <w:trPr>
          <w:trHeight w:val="39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15851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5F7E2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Индивидуальное жилое строительство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9ED9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0,032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CD84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2F678F45" w14:textId="77777777" w:rsidTr="004E6536">
        <w:trPr>
          <w:trHeight w:val="397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3C304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D6AE4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Объекты производственного, общественно-делового, рекреационного и иного назначения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58A9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0,07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2F3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0FB33FA7" w14:textId="77777777" w:rsidTr="004E6536">
        <w:trPr>
          <w:trHeight w:val="397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1871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80BE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BCC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0,147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401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3EE631FC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963F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F20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 xml:space="preserve">Водоотведение, тыс. </w:t>
            </w:r>
            <w:proofErr w:type="gramStart"/>
            <w:r w:rsidRPr="0082106E">
              <w:rPr>
                <w:b/>
                <w:bCs/>
                <w:sz w:val="22"/>
                <w:szCs w:val="22"/>
                <w:lang w:eastAsia="en-US"/>
              </w:rPr>
              <w:t>куб.м</w:t>
            </w:r>
            <w:proofErr w:type="gramEnd"/>
            <w:r w:rsidRPr="0082106E">
              <w:rPr>
                <w:b/>
                <w:bCs/>
                <w:sz w:val="22"/>
                <w:szCs w:val="22"/>
                <w:lang w:eastAsia="en-US"/>
              </w:rPr>
              <w:t>/сутки</w:t>
            </w:r>
          </w:p>
        </w:tc>
      </w:tr>
      <w:tr w:rsidR="006168AE" w:rsidRPr="0082106E" w14:paraId="423A5784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862AC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E16F5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Многоквартирная жилая застройка: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90D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0,721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2A7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2A750900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C48F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76C6A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Индивидуальное жилое строительство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0C0D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lang w:eastAsia="en-US"/>
              </w:rPr>
              <w:t>0,032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3DFE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5290AA7C" w14:textId="77777777" w:rsidTr="004E6536">
        <w:trPr>
          <w:trHeight w:val="7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702AA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E2067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Объекты производственного, общественно-делового, рекреационного и иного назначения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F7CC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0,07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0190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07BBB3F2" w14:textId="77777777" w:rsidTr="004E6536">
        <w:trPr>
          <w:trHeight w:val="7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2CB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BD48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213C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0,147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EFD6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6636DFB7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FE2A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746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Теплоснабжение, Гкал/час</w:t>
            </w:r>
          </w:p>
        </w:tc>
      </w:tr>
      <w:tr w:rsidR="006168AE" w:rsidRPr="0082106E" w14:paraId="0A728F95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16318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373FA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Многоквартирная жилая застройка: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F2A5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10,71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7FF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7FB96C9F" w14:textId="77777777" w:rsidTr="004E6536">
        <w:trPr>
          <w:trHeight w:val="70"/>
        </w:trPr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AF5C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3.2</w:t>
            </w:r>
          </w:p>
        </w:tc>
        <w:tc>
          <w:tcPr>
            <w:tcW w:w="25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4E642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lang w:eastAsia="en-US"/>
              </w:rPr>
              <w:t>Индивидуальная застройка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4692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0,57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2BA6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4759C381" w14:textId="77777777" w:rsidTr="004E6536">
        <w:trPr>
          <w:trHeight w:val="397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891091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D4772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Объекты социальной инфраструктуры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9FCE" w14:textId="77777777" w:rsidR="006168AE" w:rsidRPr="0082106E" w:rsidRDefault="006168AE" w:rsidP="0082106E">
            <w:pPr>
              <w:jc w:val="center"/>
            </w:pPr>
            <w:r w:rsidRPr="0082106E">
              <w:t>2,41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6EF0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1C9E11E3" w14:textId="77777777" w:rsidTr="004E6536">
        <w:trPr>
          <w:trHeight w:val="7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0F4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8B83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DD35" w14:textId="77777777" w:rsidR="006168AE" w:rsidRPr="0082106E" w:rsidRDefault="006168AE" w:rsidP="0082106E">
            <w:pPr>
              <w:jc w:val="center"/>
            </w:pPr>
            <w:r w:rsidRPr="0082106E">
              <w:t>3,51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1212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4162A44F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0E0A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7EA98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Объекты производственного, общественно-делового, рекреационного и иного назначения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A768" w14:textId="77777777" w:rsidR="006168AE" w:rsidRPr="0082106E" w:rsidRDefault="006168AE" w:rsidP="0082106E">
            <w:pPr>
              <w:jc w:val="center"/>
            </w:pPr>
            <w:r w:rsidRPr="0082106E">
              <w:t>40,63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009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69B21677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EA8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4259" w14:textId="77777777" w:rsidR="006168AE" w:rsidRPr="0082106E" w:rsidRDefault="006168AE" w:rsidP="0082106E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Газоснабжение, тыс. куб. м/год</w:t>
            </w:r>
          </w:p>
        </w:tc>
      </w:tr>
      <w:tr w:rsidR="006168AE" w:rsidRPr="0082106E" w14:paraId="584CEDF9" w14:textId="77777777" w:rsidTr="004E6536">
        <w:trPr>
          <w:trHeight w:val="7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4BC0D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F4358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Централизованные источники теплоснабжения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744A" w14:textId="77777777" w:rsidR="006168AE" w:rsidRPr="0082106E" w:rsidRDefault="006168AE" w:rsidP="0082106E">
            <w:pPr>
              <w:jc w:val="center"/>
            </w:pPr>
            <w:r w:rsidRPr="0082106E">
              <w:t>48265,5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153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08169F66" w14:textId="77777777" w:rsidTr="004E6536">
        <w:trPr>
          <w:trHeight w:val="7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4C5D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5CA2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8C52" w14:textId="77777777" w:rsidR="006168AE" w:rsidRPr="0082106E" w:rsidRDefault="006168AE" w:rsidP="0082106E">
            <w:pPr>
              <w:jc w:val="center"/>
            </w:pPr>
            <w:r w:rsidRPr="0082106E">
              <w:t>136082,1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D49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1C65F650" w14:textId="77777777" w:rsidTr="004E6536">
        <w:trPr>
          <w:trHeight w:val="7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DB20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42D5B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Децентрализованные источники теплоснабжения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E256" w14:textId="77777777" w:rsidR="006168AE" w:rsidRPr="0082106E" w:rsidRDefault="006168AE" w:rsidP="0082106E">
            <w:pPr>
              <w:jc w:val="center"/>
            </w:pPr>
            <w:r w:rsidRPr="0082106E">
              <w:t>15128,2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D4C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00BE02E9" w14:textId="77777777" w:rsidTr="004E6536">
        <w:trPr>
          <w:trHeight w:val="7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1AC2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37BA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BDB3" w14:textId="77777777" w:rsidR="006168AE" w:rsidRPr="0082106E" w:rsidRDefault="006168AE" w:rsidP="0082106E">
            <w:pPr>
              <w:jc w:val="center"/>
            </w:pPr>
            <w:r w:rsidRPr="0082106E">
              <w:t>82805,5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61C7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0AC26ED2" w14:textId="77777777" w:rsidTr="004E6536">
        <w:trPr>
          <w:trHeight w:val="7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2629D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DCD4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Хозяйственно-бытовые нужды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9468" w14:textId="77777777" w:rsidR="006168AE" w:rsidRPr="0082106E" w:rsidRDefault="006168AE" w:rsidP="0082106E">
            <w:pPr>
              <w:jc w:val="center"/>
            </w:pPr>
            <w:r w:rsidRPr="0082106E">
              <w:t>249,6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44C7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7FEFFD82" w14:textId="77777777" w:rsidTr="004E6536">
        <w:trPr>
          <w:trHeight w:val="7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30C0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1403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7DE6" w14:textId="77777777" w:rsidR="006168AE" w:rsidRPr="0082106E" w:rsidRDefault="006168AE" w:rsidP="0082106E">
            <w:pPr>
              <w:jc w:val="center"/>
            </w:pPr>
            <w:r w:rsidRPr="0082106E">
              <w:t>12,8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CFA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1DB0D0DE" w14:textId="77777777" w:rsidTr="004E6536">
        <w:trPr>
          <w:trHeight w:val="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6CD2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33A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Электроснабжение, МВт</w:t>
            </w:r>
          </w:p>
        </w:tc>
      </w:tr>
      <w:tr w:rsidR="006168AE" w:rsidRPr="0082106E" w14:paraId="2907C3F9" w14:textId="77777777" w:rsidTr="004E6536">
        <w:trPr>
          <w:trHeight w:val="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9A25A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61808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Многоквартирная жилая застройка: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4D3B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1,34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B8B32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29BA5AB2" w14:textId="77777777" w:rsidTr="004E6536">
        <w:trPr>
          <w:trHeight w:val="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5F3E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A096E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Индивидуальное жилое строительство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8A31E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0,07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68DCA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7922F177" w14:textId="77777777" w:rsidTr="004E6536">
        <w:trPr>
          <w:trHeight w:val="7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6301C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08D05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Объекты социальной инфраструктуры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D38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C728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1C4DA77E" w14:textId="77777777" w:rsidTr="004E6536">
        <w:trPr>
          <w:trHeight w:val="7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B51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05D2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2980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CFA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7C54A893" w14:textId="77777777" w:rsidTr="004E6536">
        <w:trPr>
          <w:trHeight w:val="61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1F547A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8C601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Объекты производственного, общественно-делового, рекреационного и иного назначения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0ED9B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10,2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381399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3DDC93E5" w14:textId="77777777" w:rsidTr="004E6536">
        <w:trPr>
          <w:trHeight w:val="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0FE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F834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Связь, номеров</w:t>
            </w:r>
          </w:p>
        </w:tc>
      </w:tr>
      <w:tr w:rsidR="006168AE" w:rsidRPr="0082106E" w14:paraId="5DB5921D" w14:textId="77777777" w:rsidTr="004E6536">
        <w:trPr>
          <w:trHeight w:val="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28A16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185C4A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Многоквартирная жилая застройка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944BF" w14:textId="77777777" w:rsidR="006168AE" w:rsidRPr="0082106E" w:rsidRDefault="006168AE" w:rsidP="0082106E">
            <w:pPr>
              <w:spacing w:line="276" w:lineRule="auto"/>
              <w:jc w:val="center"/>
              <w:rPr>
                <w:lang w:val="en-US" w:eastAsia="en-US"/>
              </w:rPr>
            </w:pPr>
            <w:r w:rsidRPr="0082106E">
              <w:rPr>
                <w:lang w:val="en-US" w:eastAsia="en-US"/>
              </w:rPr>
              <w:t>1025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F204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Первая очередь</w:t>
            </w:r>
          </w:p>
        </w:tc>
      </w:tr>
      <w:tr w:rsidR="006168AE" w:rsidRPr="0082106E" w14:paraId="0B09B844" w14:textId="77777777" w:rsidTr="004E6536">
        <w:trPr>
          <w:trHeight w:val="20"/>
        </w:trPr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35255" w14:textId="77777777" w:rsidR="006168AE" w:rsidRPr="0082106E" w:rsidRDefault="006168AE" w:rsidP="0082106E">
            <w:pPr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6.2</w:t>
            </w:r>
          </w:p>
        </w:tc>
        <w:tc>
          <w:tcPr>
            <w:tcW w:w="25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A3AA8" w14:textId="77777777" w:rsidR="006168AE" w:rsidRPr="0082106E" w:rsidRDefault="006168AE" w:rsidP="0082106E">
            <w:pPr>
              <w:rPr>
                <w:lang w:eastAsia="en-US"/>
              </w:rPr>
            </w:pPr>
            <w:r w:rsidRPr="0082106E">
              <w:rPr>
                <w:lang w:eastAsia="en-US"/>
              </w:rPr>
              <w:t xml:space="preserve">Индивидуальная жилая застройка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90636" w14:textId="77777777" w:rsidR="006168AE" w:rsidRPr="0082106E" w:rsidRDefault="006168AE" w:rsidP="0082106E">
            <w:pPr>
              <w:spacing w:line="276" w:lineRule="auto"/>
              <w:jc w:val="center"/>
              <w:rPr>
                <w:lang w:val="en-US" w:eastAsia="en-US"/>
              </w:rPr>
            </w:pPr>
            <w:r w:rsidRPr="0082106E">
              <w:rPr>
                <w:lang w:val="en-US" w:eastAsia="en-US"/>
              </w:rPr>
              <w:t>55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034E2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Расчетный срок</w:t>
            </w:r>
          </w:p>
        </w:tc>
      </w:tr>
      <w:tr w:rsidR="006168AE" w:rsidRPr="0082106E" w14:paraId="3998D97F" w14:textId="77777777" w:rsidTr="004E6536">
        <w:trPr>
          <w:trHeight w:val="20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ECD57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6.3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844C4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lang w:eastAsia="en-US"/>
              </w:rPr>
              <w:t>Объекты социальной инфраструктуры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FBF4" w14:textId="77777777" w:rsidR="006168AE" w:rsidRPr="0082106E" w:rsidRDefault="006168AE" w:rsidP="0082106E">
            <w:pPr>
              <w:spacing w:line="276" w:lineRule="auto"/>
              <w:jc w:val="center"/>
              <w:rPr>
                <w:lang w:val="en-US" w:eastAsia="en-US"/>
              </w:rPr>
            </w:pPr>
            <w:r w:rsidRPr="0082106E">
              <w:rPr>
                <w:lang w:val="en-US" w:eastAsia="en-US"/>
              </w:rPr>
              <w:t>82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9715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Первая очередь</w:t>
            </w:r>
          </w:p>
        </w:tc>
      </w:tr>
      <w:tr w:rsidR="006168AE" w:rsidRPr="0082106E" w14:paraId="38ACF051" w14:textId="77777777" w:rsidTr="004E6536">
        <w:trPr>
          <w:trHeight w:val="20"/>
        </w:trPr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A0F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4C84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2D4E" w14:textId="77777777" w:rsidR="006168AE" w:rsidRPr="0082106E" w:rsidRDefault="006168AE" w:rsidP="0082106E">
            <w:pPr>
              <w:spacing w:line="276" w:lineRule="auto"/>
              <w:jc w:val="center"/>
              <w:rPr>
                <w:lang w:val="en-US" w:eastAsia="en-US"/>
              </w:rPr>
            </w:pPr>
            <w:r w:rsidRPr="0082106E">
              <w:rPr>
                <w:lang w:val="en-US" w:eastAsia="en-US"/>
              </w:rPr>
              <w:t>18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02DF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Расчетный срок</w:t>
            </w:r>
          </w:p>
        </w:tc>
      </w:tr>
      <w:tr w:rsidR="006168AE" w:rsidRPr="0082106E" w14:paraId="155948FA" w14:textId="77777777" w:rsidTr="004E6536">
        <w:trPr>
          <w:trHeight w:val="2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C1BF4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6.4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9593F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lang w:eastAsia="en-US"/>
              </w:rPr>
              <w:t>Объекты производственного, общественно-</w:t>
            </w:r>
            <w:r w:rsidRPr="0082106E">
              <w:rPr>
                <w:lang w:eastAsia="en-US"/>
              </w:rPr>
              <w:lastRenderedPageBreak/>
              <w:t>делового, рекреационного и иного назначения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1BE85" w14:textId="77777777" w:rsidR="006168AE" w:rsidRPr="0082106E" w:rsidRDefault="006168AE" w:rsidP="0082106E">
            <w:pPr>
              <w:spacing w:line="276" w:lineRule="auto"/>
              <w:jc w:val="center"/>
              <w:rPr>
                <w:lang w:val="en-US" w:eastAsia="en-US"/>
              </w:rPr>
            </w:pPr>
            <w:r w:rsidRPr="0082106E">
              <w:rPr>
                <w:lang w:val="en-US" w:eastAsia="en-US"/>
              </w:rPr>
              <w:lastRenderedPageBreak/>
              <w:t>200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6DF17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Расчетный срок</w:t>
            </w:r>
          </w:p>
        </w:tc>
      </w:tr>
      <w:tr w:rsidR="006168AE" w:rsidRPr="0082106E" w14:paraId="1342D6C0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6D93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E55035" w14:textId="77777777" w:rsidR="006168AE" w:rsidRPr="0082106E" w:rsidRDefault="006168AE" w:rsidP="0082106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2106E">
              <w:rPr>
                <w:b/>
                <w:bCs/>
                <w:sz w:val="22"/>
                <w:szCs w:val="22"/>
                <w:lang w:eastAsia="en-US"/>
              </w:rPr>
              <w:t>Организация поверхностного стока, тыс. куб. м/сутки</w:t>
            </w:r>
          </w:p>
        </w:tc>
      </w:tr>
      <w:tr w:rsidR="006168AE" w:rsidRPr="0082106E" w14:paraId="664B41A6" w14:textId="77777777" w:rsidTr="004E6536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540E5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74D0F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Индивидуальное жилое строительство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174E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0,07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9E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  <w:tr w:rsidR="006168AE" w:rsidRPr="0082106E" w14:paraId="723478FA" w14:textId="77777777" w:rsidTr="004E6536">
        <w:trPr>
          <w:trHeight w:val="70"/>
        </w:trPr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264A1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7.2</w:t>
            </w:r>
          </w:p>
        </w:tc>
        <w:tc>
          <w:tcPr>
            <w:tcW w:w="25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B60D5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Многоквартирная жилая застройка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BE66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0,08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FBA3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Первая очередь</w:t>
            </w:r>
          </w:p>
        </w:tc>
      </w:tr>
      <w:tr w:rsidR="006168AE" w:rsidRPr="0082106E" w14:paraId="6499FF99" w14:textId="77777777" w:rsidTr="004E6536">
        <w:trPr>
          <w:trHeight w:val="39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1FAB7" w14:textId="77777777" w:rsidR="006168AE" w:rsidRPr="0082106E" w:rsidRDefault="006168AE" w:rsidP="0082106E">
            <w:pPr>
              <w:spacing w:line="276" w:lineRule="auto"/>
              <w:jc w:val="center"/>
              <w:rPr>
                <w:lang w:val="en-US"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C2DE6" w14:textId="77777777" w:rsidR="006168AE" w:rsidRPr="0082106E" w:rsidRDefault="006168AE" w:rsidP="0082106E">
            <w:pPr>
              <w:spacing w:line="276" w:lineRule="auto"/>
              <w:rPr>
                <w:lang w:eastAsia="en-US"/>
              </w:rPr>
            </w:pPr>
            <w:r w:rsidRPr="0082106E">
              <w:rPr>
                <w:lang w:eastAsia="en-US"/>
              </w:rPr>
              <w:t>Объекты производственного, общественно-делового, рекреационного и иного назначения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AE37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lang w:eastAsia="en-US"/>
              </w:rPr>
              <w:t>0,55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4FC5" w14:textId="77777777" w:rsidR="006168AE" w:rsidRPr="0082106E" w:rsidRDefault="006168AE" w:rsidP="0082106E">
            <w:pPr>
              <w:spacing w:line="276" w:lineRule="auto"/>
              <w:jc w:val="center"/>
              <w:rPr>
                <w:lang w:eastAsia="en-US"/>
              </w:rPr>
            </w:pPr>
            <w:r w:rsidRPr="0082106E">
              <w:rPr>
                <w:sz w:val="22"/>
                <w:szCs w:val="22"/>
                <w:lang w:eastAsia="en-US"/>
              </w:rPr>
              <w:t>Расчетный срок</w:t>
            </w:r>
          </w:p>
        </w:tc>
      </w:tr>
    </w:tbl>
    <w:p w14:paraId="02EF71EB" w14:textId="77777777" w:rsidR="00F9573D" w:rsidRPr="0082106E" w:rsidRDefault="00F9573D" w:rsidP="0082106E"/>
    <w:p w14:paraId="36F1F5F9" w14:textId="77777777" w:rsidR="003B78F0" w:rsidRPr="0082106E" w:rsidRDefault="003B78F0" w:rsidP="0082106E">
      <w:pPr>
        <w:rPr>
          <w:b/>
        </w:rPr>
        <w:sectPr w:rsidR="003B78F0" w:rsidRPr="0082106E" w:rsidSect="00F9573D">
          <w:pgSz w:w="11906" w:h="16838"/>
          <w:pgMar w:top="1276" w:right="1418" w:bottom="993" w:left="850" w:header="708" w:footer="708" w:gutter="0"/>
          <w:cols w:space="708"/>
          <w:titlePg/>
          <w:docGrid w:linePitch="360"/>
        </w:sectPr>
      </w:pPr>
    </w:p>
    <w:p w14:paraId="7B7634BC" w14:textId="77777777" w:rsidR="00432011" w:rsidRPr="0082106E" w:rsidRDefault="0003168E" w:rsidP="0082106E">
      <w:pPr>
        <w:pStyle w:val="af"/>
        <w:spacing w:after="12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82106E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>5.</w:t>
      </w:r>
      <w:r w:rsidR="00D077CC" w:rsidRPr="0082106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D077CC" w:rsidRPr="0082106E">
        <w:rPr>
          <w:rFonts w:ascii="Times New Roman" w:hAnsi="Times New Roman"/>
          <w:b/>
          <w:caps/>
          <w:color w:val="000000" w:themeColor="text1"/>
          <w:sz w:val="28"/>
          <w:szCs w:val="28"/>
        </w:rPr>
        <w:t>Планируемые мероприятия по охране окружающей</w:t>
      </w:r>
      <w:r w:rsidR="00781DBD" w:rsidRPr="0082106E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среды</w:t>
      </w:r>
    </w:p>
    <w:p w14:paraId="00D21AFE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Мероприятия по охране окружающей среды направлены на предотвращение или минимизацию возможных негативных последствий намечаемой хозяйственной деятельности на природные комплексы и создание комфортных условий проживания населения.</w:t>
      </w:r>
    </w:p>
    <w:p w14:paraId="17623E25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Оценка воздействия на окружающую среду при реализации генерального плана городского округа Истра Московской области применительно к населенному пункту село Павловская Слобода показала необходимость проведения следующих природоохранных мероприятий для улучшения состояния окружающей среды:</w:t>
      </w:r>
    </w:p>
    <w:p w14:paraId="2EF6C9F1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1. Атмосферный воздух и санитарно-защитные зоны. В целях обеспечения благоприятной экологической обстановки по состоянию атмосферного воздуха, рекомендуются следующие мероприятия:</w:t>
      </w:r>
    </w:p>
    <w:p w14:paraId="4CADDFE1" w14:textId="77777777" w:rsidR="00921FCB" w:rsidRPr="0082106E" w:rsidRDefault="00921FCB" w:rsidP="0082106E">
      <w:pPr>
        <w:suppressAutoHyphens/>
        <w:spacing w:before="6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ввод повышенных требований к очистке выбросов для всех вновь размещаемых объектов, являющихся источниками загрязнения воздушного бассейна;</w:t>
      </w:r>
    </w:p>
    <w:p w14:paraId="45729B35" w14:textId="77777777" w:rsidR="00921FCB" w:rsidRPr="0082106E" w:rsidRDefault="00921FCB" w:rsidP="0082106E">
      <w:pPr>
        <w:suppressAutoHyphens/>
        <w:spacing w:before="6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внедрение на производственных объектах более совершенных и безопасных технологических процессов, установка и совершенствование существующих газоочистных и пылеулавливающих установок, исключающих выделение в атмосферу вредных веществ;</w:t>
      </w:r>
    </w:p>
    <w:p w14:paraId="58B927F4" w14:textId="77777777" w:rsidR="00921FCB" w:rsidRPr="0082106E" w:rsidRDefault="00921FCB" w:rsidP="0082106E">
      <w:pPr>
        <w:suppressAutoHyphens/>
        <w:spacing w:before="6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установление СЗЗ для всех предприятий и объектов, являющихся источниками негативного воздействия на окружающую среду, обоснованно исключающих существующие объекты жилой застройки и прочих нормируемых объектов, внесение сведений о них в ЕГРН;</w:t>
      </w:r>
    </w:p>
    <w:p w14:paraId="523EA477" w14:textId="77777777" w:rsidR="00921FCB" w:rsidRPr="0082106E" w:rsidRDefault="00921FCB" w:rsidP="0082106E">
      <w:pPr>
        <w:suppressAutoHyphens/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благоустройство СЗЗ предприятий;</w:t>
      </w:r>
    </w:p>
    <w:p w14:paraId="4838477D" w14:textId="77777777" w:rsidR="00921FCB" w:rsidRPr="0082106E" w:rsidRDefault="00921FCB" w:rsidP="0082106E">
      <w:pPr>
        <w:pStyle w:val="Osnovnoy"/>
        <w:spacing w:before="120"/>
        <w:rPr>
          <w:color w:val="000000" w:themeColor="text1"/>
          <w:szCs w:val="24"/>
        </w:rPr>
      </w:pPr>
      <w:r w:rsidRPr="0082106E">
        <w:rPr>
          <w:color w:val="000000" w:themeColor="text1"/>
        </w:rPr>
        <w:t xml:space="preserve">сохранение и дальнейшее развитие защитного озеленения </w:t>
      </w:r>
      <w:r w:rsidRPr="0082106E">
        <w:rPr>
          <w:color w:val="000000" w:themeColor="text1"/>
          <w:szCs w:val="24"/>
        </w:rPr>
        <w:t>вдоль улиц в жилой зоне, а также вдоль автомобильных дорог регионального значения, которое будет задерживать вредные выбросы от автотранспорта;</w:t>
      </w:r>
    </w:p>
    <w:p w14:paraId="321B7395" w14:textId="77777777" w:rsidR="00921FCB" w:rsidRPr="0082106E" w:rsidRDefault="00921FCB" w:rsidP="0082106E">
      <w:pPr>
        <w:pStyle w:val="Osnovnoy"/>
        <w:spacing w:before="120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создание условий для использования велосипедов при перемещениях населения внутри населенного пункта;</w:t>
      </w:r>
    </w:p>
    <w:p w14:paraId="622DE78E" w14:textId="77777777" w:rsidR="00921FCB" w:rsidRPr="0082106E" w:rsidRDefault="00921FCB" w:rsidP="0082106E">
      <w:pPr>
        <w:pStyle w:val="Osnovnoy"/>
        <w:spacing w:before="120"/>
        <w:rPr>
          <w:color w:val="000000" w:themeColor="text1"/>
          <w:szCs w:val="24"/>
        </w:rPr>
      </w:pPr>
      <w:r w:rsidRPr="0082106E">
        <w:rPr>
          <w:color w:val="000000" w:themeColor="text1"/>
          <w:szCs w:val="24"/>
        </w:rPr>
        <w:t>развитие общественного транспорта;</w:t>
      </w:r>
    </w:p>
    <w:p w14:paraId="161916EB" w14:textId="77777777" w:rsidR="00921FCB" w:rsidRPr="0082106E" w:rsidRDefault="00921FCB" w:rsidP="0082106E">
      <w:pPr>
        <w:suppressAutoHyphens/>
        <w:spacing w:before="60"/>
        <w:ind w:firstLine="709"/>
        <w:jc w:val="both"/>
        <w:rPr>
          <w:noProof/>
          <w:color w:val="000000" w:themeColor="text1"/>
        </w:rPr>
      </w:pPr>
      <w:r w:rsidRPr="0082106E">
        <w:rPr>
          <w:color w:val="000000" w:themeColor="text1"/>
        </w:rPr>
        <w:t>создание буферных зон между автодорогами и нормируемыми по качеству атмосферного воздуха территориями, размещение в этих зонах экологически нейтральных объектов (административно-деловых и офисных зданий, торгово-бытовых объектов и т.д.)</w:t>
      </w:r>
      <w:r w:rsidRPr="0082106E">
        <w:rPr>
          <w:noProof/>
          <w:color w:val="000000" w:themeColor="text1"/>
        </w:rPr>
        <w:t xml:space="preserve">. </w:t>
      </w:r>
    </w:p>
    <w:p w14:paraId="5B90F12A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2. Поверхностные воды. Основной задачей при реализации мероприятий генерального плана в отношении охраны поверхностных вод является предотвращение загрязнения водных объектов. Рекомендуемыми мероприятиями по охране водных объектов являются: </w:t>
      </w:r>
    </w:p>
    <w:p w14:paraId="6280B026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соблюдение режима водоохранных зон и прибрежных защитных полос водных объектов, зон санитарной охраны источников питьевого водоснабжения в соответствии с Водным кодексом Российской Федерации, Федеральными законами от 10.01.2002 № 7-ФЗ «Об охране окружающей среды» и от 30.03.1999 № 52-ФЗ «О санитарно-эпидемиологическом благополучии населения»;</w:t>
      </w:r>
    </w:p>
    <w:p w14:paraId="7DF27E1D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рекреационно-природоохранный приоритет использования водоохранных зон; </w:t>
      </w:r>
    </w:p>
    <w:p w14:paraId="5ADD1658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размещение объектов в границах зон санитарной охраны источников питьевого водоснабжения в соответствии с требованиями СанПиН 2.1.4.1110-02 «Зоны санитарной охраны источников водоснабжения и водопроводов питьевого назначения», СП 2.1.4.2625-10 </w:t>
      </w:r>
      <w:r w:rsidRPr="0082106E">
        <w:rPr>
          <w:color w:val="000000" w:themeColor="text1"/>
        </w:rPr>
        <w:lastRenderedPageBreak/>
        <w:t>«Зоны санитарной охраны источников питьевого водоснабжения г. Москвы», решения Исполнительных комитетов Московского областного и Московского городского Советов народных депутатов от 17.04.1980 № 500-1143 «Об утверждении проекта установления красных линий границ зоны санитарной охраны источников водоснабжения г. Москвы в границах ЛПЗП»;</w:t>
      </w:r>
    </w:p>
    <w:p w14:paraId="6EAF18E4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полный охват территории современными системами централизованного водоснабжения и водоотведения;</w:t>
      </w:r>
    </w:p>
    <w:p w14:paraId="4E5AC462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строительство очистных сооружений поверхностного стока, размещаемых по бассейновому принципу и обеспечивающих очистку загрязненного поверхностного стока до нормативных показателей; </w:t>
      </w:r>
    </w:p>
    <w:p w14:paraId="0B2CD0A0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развитие систем водоотвода вдоль транспортных магистралей;</w:t>
      </w:r>
    </w:p>
    <w:p w14:paraId="514C489D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благоустройство территории населенного пункта, устранение неконтролируемых свалок, расчистка овражно-балочной сети;</w:t>
      </w:r>
    </w:p>
    <w:p w14:paraId="768A9B9A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очистка и благоустройство береговых полос поверхностных водных объектов;</w:t>
      </w:r>
    </w:p>
    <w:p w14:paraId="3E806AB7" w14:textId="77777777" w:rsidR="00921FCB" w:rsidRPr="0082106E" w:rsidRDefault="00921FCB" w:rsidP="0082106E">
      <w:pPr>
        <w:suppressAutoHyphens/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разработка и утверждение проекта границ зон затопления и подтопления на территории городского округа Истра, внесение сведений о них в кадастр недвижимости в соответствии с требованиями постановления Правительства Российской Федерации от 18.04.2014 № 360 «О зонах затопления, подтопления» порядке.</w:t>
      </w:r>
    </w:p>
    <w:p w14:paraId="5F8ACD6A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3. Подземные воды. Для предотвращения загрязнения подземных вод, эксплуатируемых в целях питьевого водоснабжения, необходимо:</w:t>
      </w:r>
    </w:p>
    <w:p w14:paraId="6AF73AAA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проведение водоотбора в пределах утверждённых запасов, строгий учёт объёма водоотбора, мониторинг уровней подземных вод;</w:t>
      </w:r>
    </w:p>
    <w:p w14:paraId="29927FD3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организация зон санитарной охраны для скважин и водозаборных узлов, состоящих из трёх поясов: первого – строгого режима, второго и третьего – зон ограничения, режим использования которых определён СанПиН 2.1.4.1110-02 «Зоны санитарной охраны источников водоснабжения и водопроводов питьевого назначения».</w:t>
      </w:r>
    </w:p>
    <w:p w14:paraId="743E8310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4. Физические факторы воздействия. Ведущим фактором физического воздействия на территории городского округа Истра применительно к населенному пункту с. Павловская Слобода является шум. Основными источниками шума на территории является автомобильный транспорт. Основными мероприятиями по обеспечению благоприятной акустической обстановки на территории округа являются:</w:t>
      </w:r>
    </w:p>
    <w:p w14:paraId="1D36EC9C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установка шумозащитных экранов (сплошного забора высотой 3 м) вдоль участков личных домовладений со стороны автомобильных дорог ММК – Павловская Слобода – Нахабино и ММК – </w:t>
      </w:r>
      <w:proofErr w:type="spellStart"/>
      <w:r w:rsidRPr="0082106E">
        <w:rPr>
          <w:color w:val="000000" w:themeColor="text1"/>
        </w:rPr>
        <w:t>Аносино</w:t>
      </w:r>
      <w:proofErr w:type="spellEnd"/>
      <w:r w:rsidRPr="0082106E">
        <w:rPr>
          <w:color w:val="000000" w:themeColor="text1"/>
        </w:rPr>
        <w:t xml:space="preserve"> – Павловская Слобода;</w:t>
      </w:r>
    </w:p>
    <w:p w14:paraId="5F1FD072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проведение шумозащитного озеленения вдоль автомобильных дорог регионального значения, местных улиц и дорог.</w:t>
      </w:r>
    </w:p>
    <w:p w14:paraId="628C92F5" w14:textId="77777777" w:rsidR="00921FCB" w:rsidRPr="0082106E" w:rsidRDefault="00921FCB" w:rsidP="0082106E">
      <w:pPr>
        <w:suppressAutoHyphens/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Предложенные в генеральном плане мероприятия носят общий характер, т.к. конкретные мероприятия целесообразно разрабатывать на последующих стадиях проектирования. Для этого необходимо детальное акустическое обследование территории и получение точных акустических характеристик каждого из источников шума.</w:t>
      </w:r>
    </w:p>
    <w:p w14:paraId="45EEB046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5. Обращение с отходами. Организация схемы обращения с отходами должна включать в себя следующие первоочередные мероприятия:</w:t>
      </w:r>
    </w:p>
    <w:p w14:paraId="70ED3D27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lastRenderedPageBreak/>
        <w:t>оборудование площадок с твёрдым покрытием для временного хранения отходов за пределами водоохранных зон рек и первого пояса зоны санитарной охраны водозаборов;</w:t>
      </w:r>
    </w:p>
    <w:p w14:paraId="584FE532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размещение на оборудованных площадках металлических контейнеров емкостью </w:t>
      </w:r>
      <w:r w:rsidRPr="0082106E">
        <w:rPr>
          <w:rStyle w:val="7"/>
          <w:rFonts w:eastAsia="Courier New"/>
          <w:color w:val="000000" w:themeColor="text1"/>
        </w:rPr>
        <w:t>1,1</w:t>
      </w:r>
      <w:r w:rsidRPr="0082106E">
        <w:rPr>
          <w:color w:val="000000" w:themeColor="text1"/>
        </w:rPr>
        <w:t> куб. м для временного хранения отходов, а также контейнеров для крупногабаритных отходов и урн в общественных зонах;</w:t>
      </w:r>
    </w:p>
    <w:p w14:paraId="0C189BE3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организация раздельного сбора твёрдых коммунальных отходов;</w:t>
      </w:r>
    </w:p>
    <w:p w14:paraId="27211C72" w14:textId="77777777" w:rsidR="00921FCB" w:rsidRPr="0082106E" w:rsidRDefault="00921FCB" w:rsidP="0082106E">
      <w:pPr>
        <w:spacing w:before="120"/>
        <w:ind w:firstLine="709"/>
        <w:jc w:val="both"/>
        <w:rPr>
          <w:color w:val="000000" w:themeColor="text1"/>
        </w:rPr>
        <w:sectPr w:rsidR="00921FCB" w:rsidRPr="0082106E" w:rsidSect="004E6536">
          <w:pgSz w:w="12240" w:h="15840" w:code="1"/>
          <w:pgMar w:top="1134" w:right="1078" w:bottom="1134" w:left="1438" w:header="720" w:footer="720" w:gutter="0"/>
          <w:cols w:space="720"/>
          <w:docGrid w:linePitch="360"/>
        </w:sectPr>
      </w:pPr>
      <w:r w:rsidRPr="0082106E">
        <w:rPr>
          <w:color w:val="000000" w:themeColor="text1"/>
        </w:rPr>
        <w:t>систематическое проведение санитарной очистки территории вблизи участков индивидуальной застройки, остановок общественного транспорта, мест отдыха, автомобильных дорог и местных проездов.</w:t>
      </w:r>
    </w:p>
    <w:p w14:paraId="3C4D181B" w14:textId="77777777" w:rsidR="008238E9" w:rsidRPr="0082106E" w:rsidRDefault="00E1349E" w:rsidP="0082106E">
      <w:pPr>
        <w:pStyle w:val="Level1"/>
        <w:rPr>
          <w:rFonts w:ascii="Times New Roman" w:hAnsi="Times New Roman"/>
          <w:color w:val="000000" w:themeColor="text1"/>
        </w:rPr>
      </w:pPr>
      <w:bookmarkStart w:id="37" w:name="_Toc63680115"/>
      <w:r w:rsidRPr="0082106E">
        <w:rPr>
          <w:rFonts w:ascii="Times New Roman" w:hAnsi="Times New Roman"/>
          <w:color w:val="000000" w:themeColor="text1"/>
        </w:rPr>
        <w:lastRenderedPageBreak/>
        <w:t>6</w:t>
      </w:r>
      <w:r w:rsidR="008238E9" w:rsidRPr="0082106E">
        <w:rPr>
          <w:rFonts w:ascii="Times New Roman" w:hAnsi="Times New Roman"/>
          <w:color w:val="000000" w:themeColor="text1"/>
        </w:rPr>
        <w:t>. 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</w:t>
      </w:r>
      <w:bookmarkEnd w:id="37"/>
    </w:p>
    <w:p w14:paraId="74A2A3B7" w14:textId="77777777" w:rsidR="008238E9" w:rsidRPr="0082106E" w:rsidRDefault="008238E9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В случаях планируемого размещения объектов капитального строительства местного значения, оказывающих влияние на окружающую среду и нормируемые объекты, требуется установление следующих зон с особыми условиями использования территорий:</w:t>
      </w:r>
    </w:p>
    <w:p w14:paraId="1E6F9081" w14:textId="77777777" w:rsidR="008238E9" w:rsidRPr="0082106E" w:rsidRDefault="008238E9" w:rsidP="0082106E">
      <w:pPr>
        <w:spacing w:after="120"/>
        <w:jc w:val="both"/>
        <w:outlineLvl w:val="0"/>
        <w:rPr>
          <w:color w:val="000000" w:themeColor="text1"/>
        </w:rPr>
      </w:pPr>
      <w:bookmarkStart w:id="38" w:name="_Toc63680116"/>
      <w:r w:rsidRPr="0082106E">
        <w:rPr>
          <w:color w:val="000000" w:themeColor="text1"/>
          <w:u w:val="single"/>
        </w:rPr>
        <w:t>Санитарно-защитных зон предприятий, сооружений и иных объектов:</w:t>
      </w:r>
      <w:bookmarkEnd w:id="38"/>
      <w:r w:rsidRPr="0082106E">
        <w:rPr>
          <w:color w:val="000000" w:themeColor="text1"/>
        </w:rPr>
        <w:t xml:space="preserve"> </w:t>
      </w:r>
    </w:p>
    <w:p w14:paraId="3907636E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>от отдельно стоящих гипермаркетов, супермаркетов, торговых комплексов и центров, предприятий общественного питания, многофункциональных комплексов – 50 м;</w:t>
      </w:r>
    </w:p>
    <w:p w14:paraId="6B7E4022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 xml:space="preserve">от автозаправочных и </w:t>
      </w:r>
      <w:proofErr w:type="spellStart"/>
      <w:r w:rsidRPr="0082106E">
        <w:rPr>
          <w:bCs/>
          <w:color w:val="000000" w:themeColor="text1"/>
        </w:rPr>
        <w:t>автогазозаправочных</w:t>
      </w:r>
      <w:proofErr w:type="spellEnd"/>
      <w:r w:rsidRPr="0082106E">
        <w:rPr>
          <w:bCs/>
          <w:color w:val="000000" w:themeColor="text1"/>
        </w:rPr>
        <w:t xml:space="preserve"> станций – 50-100 м;</w:t>
      </w:r>
    </w:p>
    <w:p w14:paraId="656F5C00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 xml:space="preserve">от станций технического обслуживания автомобилей </w:t>
      </w:r>
      <w:r w:rsidRPr="0082106E">
        <w:rPr>
          <w:color w:val="000000" w:themeColor="text1"/>
        </w:rPr>
        <w:t xml:space="preserve">– </w:t>
      </w:r>
      <w:r w:rsidRPr="0082106E">
        <w:rPr>
          <w:bCs/>
          <w:color w:val="000000" w:themeColor="text1"/>
        </w:rPr>
        <w:t>50-100 м;</w:t>
      </w:r>
    </w:p>
    <w:p w14:paraId="7C294B61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>от котельных – на основании результатов расчетов рассеивания загрязнений в атмосферном воздухе и уровней физического воздействия;</w:t>
      </w:r>
    </w:p>
    <w:p w14:paraId="573DD135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очистных сооружений полной биологической очистки проектной производительностью до 5,0 тыс. куб. м/сутки – 150 м;</w:t>
      </w:r>
    </w:p>
    <w:p w14:paraId="798FB997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очистных сооружений поверхностного стока – 50 м для сооружений закрытого типа, 100  – открытого типа;</w:t>
      </w:r>
    </w:p>
    <w:p w14:paraId="19CFBFCF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канализационных насосных станций – 20-30 м;</w:t>
      </w:r>
    </w:p>
    <w:p w14:paraId="51FE15AE" w14:textId="77777777" w:rsidR="008238E9" w:rsidRPr="0082106E" w:rsidRDefault="008238E9" w:rsidP="0082106E">
      <w:pPr>
        <w:spacing w:after="120"/>
        <w:jc w:val="both"/>
        <w:outlineLvl w:val="0"/>
        <w:rPr>
          <w:color w:val="000000" w:themeColor="text1"/>
          <w:u w:val="single"/>
        </w:rPr>
      </w:pPr>
      <w:bookmarkStart w:id="39" w:name="_Toc63680117"/>
      <w:r w:rsidRPr="0082106E">
        <w:rPr>
          <w:color w:val="000000" w:themeColor="text1"/>
          <w:u w:val="single"/>
        </w:rPr>
        <w:t>Санитарных разрывов:</w:t>
      </w:r>
      <w:bookmarkEnd w:id="39"/>
      <w:r w:rsidRPr="0082106E">
        <w:rPr>
          <w:color w:val="000000" w:themeColor="text1"/>
          <w:u w:val="single"/>
        </w:rPr>
        <w:t xml:space="preserve"> </w:t>
      </w:r>
    </w:p>
    <w:p w14:paraId="1B9297DE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 xml:space="preserve">от открытых автостоянок и паркингов </w:t>
      </w:r>
      <w:r w:rsidRPr="0082106E">
        <w:rPr>
          <w:color w:val="000000" w:themeColor="text1"/>
        </w:rPr>
        <w:t xml:space="preserve">– </w:t>
      </w:r>
      <w:r w:rsidRPr="0082106E">
        <w:rPr>
          <w:bCs/>
          <w:color w:val="000000" w:themeColor="text1"/>
        </w:rPr>
        <w:t>10-50 м;</w:t>
      </w:r>
    </w:p>
    <w:p w14:paraId="61D8E973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>от наземных гаражей-стоянок, паркингов закрытого типа – на основании результатов расчетов рассеивания загрязнений в атмосферном воздухе и уровней физического воздействия;</w:t>
      </w:r>
    </w:p>
    <w:p w14:paraId="5980DDC2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>от улиц и автомобильных дорог местного значения, а также вдоль стандартных маршрутов полета в зоне взлета и посадки воздушных судов –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измерений;</w:t>
      </w:r>
    </w:p>
    <w:p w14:paraId="3FC8346B" w14:textId="77777777" w:rsidR="008238E9" w:rsidRPr="0082106E" w:rsidRDefault="008238E9" w:rsidP="0082106E">
      <w:pPr>
        <w:spacing w:after="120"/>
        <w:ind w:firstLine="708"/>
        <w:jc w:val="both"/>
        <w:outlineLvl w:val="0"/>
        <w:rPr>
          <w:color w:val="000000" w:themeColor="text1"/>
          <w:u w:val="single"/>
        </w:rPr>
      </w:pPr>
      <w:bookmarkStart w:id="40" w:name="_Toc63680118"/>
      <w:r w:rsidRPr="0082106E">
        <w:rPr>
          <w:color w:val="000000" w:themeColor="text1"/>
          <w:u w:val="single"/>
        </w:rPr>
        <w:t>Охранных зон газопроводов и систем газоснабжения:</w:t>
      </w:r>
      <w:bookmarkEnd w:id="40"/>
    </w:p>
    <w:p w14:paraId="7E8FB7A5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от распределительных газопроводов высокого давления – 2 м </w:t>
      </w:r>
    </w:p>
    <w:p w14:paraId="6A853FC8" w14:textId="77777777" w:rsidR="008238E9" w:rsidRPr="0082106E" w:rsidRDefault="008238E9" w:rsidP="0082106E">
      <w:pPr>
        <w:spacing w:after="120"/>
        <w:ind w:firstLine="708"/>
        <w:jc w:val="both"/>
        <w:outlineLvl w:val="0"/>
        <w:rPr>
          <w:color w:val="000000" w:themeColor="text1"/>
          <w:u w:val="single"/>
        </w:rPr>
      </w:pPr>
      <w:bookmarkStart w:id="41" w:name="_Toc63680119"/>
      <w:r w:rsidRPr="0082106E">
        <w:rPr>
          <w:color w:val="000000" w:themeColor="text1"/>
          <w:u w:val="single"/>
        </w:rPr>
        <w:t>Охранных зон объектов электросетевого хозяйства:</w:t>
      </w:r>
      <w:bookmarkEnd w:id="41"/>
    </w:p>
    <w:p w14:paraId="14ECCBD4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трансформаторных подстанций 10/0,4 кВ – 10 м от всех сторон ограждения подстанции по периметру</w:t>
      </w:r>
    </w:p>
    <w:p w14:paraId="5B543445" w14:textId="77777777" w:rsidR="008238E9" w:rsidRPr="0082106E" w:rsidRDefault="008238E9" w:rsidP="0082106E">
      <w:pPr>
        <w:spacing w:after="120"/>
        <w:ind w:firstLine="708"/>
        <w:jc w:val="both"/>
        <w:outlineLvl w:val="0"/>
        <w:rPr>
          <w:color w:val="000000" w:themeColor="text1"/>
          <w:u w:val="single"/>
        </w:rPr>
      </w:pPr>
      <w:bookmarkStart w:id="42" w:name="_Toc63680120"/>
      <w:r w:rsidRPr="0082106E">
        <w:rPr>
          <w:color w:val="000000" w:themeColor="text1"/>
          <w:u w:val="single"/>
        </w:rPr>
        <w:t>Охранных зон систем теплоснабжения:</w:t>
      </w:r>
      <w:bookmarkEnd w:id="42"/>
    </w:p>
    <w:p w14:paraId="48661402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тепловых сетей - не менее 3 м в каждую сторону</w:t>
      </w:r>
    </w:p>
    <w:p w14:paraId="0F1A5B82" w14:textId="77777777" w:rsidR="008238E9" w:rsidRPr="0082106E" w:rsidRDefault="008238E9" w:rsidP="0082106E">
      <w:pPr>
        <w:spacing w:after="120"/>
        <w:ind w:firstLine="708"/>
        <w:jc w:val="both"/>
        <w:outlineLvl w:val="0"/>
        <w:rPr>
          <w:color w:val="000000" w:themeColor="text1"/>
          <w:u w:val="single"/>
        </w:rPr>
      </w:pPr>
      <w:bookmarkStart w:id="43" w:name="_Toc63680121"/>
      <w:r w:rsidRPr="0082106E">
        <w:rPr>
          <w:color w:val="000000" w:themeColor="text1"/>
          <w:u w:val="single"/>
        </w:rPr>
        <w:t>Охранных зон систем водоотведения:</w:t>
      </w:r>
      <w:bookmarkEnd w:id="43"/>
    </w:p>
    <w:p w14:paraId="01354859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канализационных сетей - 5 м в каждую сторону</w:t>
      </w:r>
    </w:p>
    <w:p w14:paraId="742521B2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уличных сетей дождевой канализации- 5 м в каждую сторону</w:t>
      </w:r>
    </w:p>
    <w:p w14:paraId="4F8A9FAD" w14:textId="77777777" w:rsidR="008238E9" w:rsidRPr="0082106E" w:rsidRDefault="008238E9" w:rsidP="0082106E">
      <w:pPr>
        <w:spacing w:after="120"/>
        <w:ind w:firstLine="708"/>
        <w:jc w:val="both"/>
        <w:rPr>
          <w:color w:val="000000" w:themeColor="text1"/>
          <w:u w:val="single"/>
        </w:rPr>
      </w:pPr>
      <w:r w:rsidRPr="0082106E">
        <w:rPr>
          <w:color w:val="000000" w:themeColor="text1"/>
          <w:u w:val="single"/>
        </w:rPr>
        <w:t xml:space="preserve">Зон санитарной охраны источников водоснабжения и водопроводов питьевого назначения: </w:t>
      </w:r>
    </w:p>
    <w:p w14:paraId="141C9887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bCs/>
          <w:color w:val="000000" w:themeColor="text1"/>
        </w:rPr>
      </w:pPr>
      <w:r w:rsidRPr="0082106E">
        <w:rPr>
          <w:bCs/>
          <w:color w:val="000000" w:themeColor="text1"/>
        </w:rPr>
        <w:t xml:space="preserve">от водозаборных узлов с сооружениями водоподготовки – организация зон санитарной охраны (ЗСО) водозаборных сооружений в составе 3-х поясов согласно требованиям санитарных норм и правил СанПиН 2.1.4.1110-02 </w:t>
      </w:r>
      <w:r w:rsidRPr="0082106E">
        <w:rPr>
          <w:bCs/>
          <w:color w:val="000000" w:themeColor="text1"/>
        </w:rPr>
        <w:lastRenderedPageBreak/>
        <w:t>«Зоны санитарной охраны источников водоснабжения и водопроводов питьевого назначения». ЗСО 1 пояса – по границе участка водозабора;</w:t>
      </w:r>
    </w:p>
    <w:p w14:paraId="28141D01" w14:textId="77777777" w:rsidR="008238E9" w:rsidRPr="0082106E" w:rsidRDefault="008238E9" w:rsidP="0082106E">
      <w:pPr>
        <w:numPr>
          <w:ilvl w:val="0"/>
          <w:numId w:val="3"/>
        </w:numPr>
        <w:spacing w:after="120"/>
        <w:contextualSpacing/>
        <w:jc w:val="both"/>
        <w:rPr>
          <w:color w:val="000000" w:themeColor="text1"/>
        </w:rPr>
      </w:pPr>
      <w:r w:rsidRPr="0082106E">
        <w:rPr>
          <w:color w:val="000000" w:themeColor="text1"/>
        </w:rPr>
        <w:t>от водопроводных сетей  – техническая защитная полоса не менее – 5 м.</w:t>
      </w:r>
    </w:p>
    <w:p w14:paraId="26A97E6A" w14:textId="77777777" w:rsidR="008238E9" w:rsidRPr="0082106E" w:rsidRDefault="008238E9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В границах планируемых производственных и коммунальных зон, зон транспортной и инженерной инфраструктур, необходимо предусматривать такие виды деятельности предприятий и иных объектов, размеры санитарно-защитных зон от которых (в зависимости от характера производства) не затрагивают земельные участки для размещения:</w:t>
      </w:r>
    </w:p>
    <w:p w14:paraId="4F63742F" w14:textId="77777777" w:rsidR="008238E9" w:rsidRPr="0082106E" w:rsidRDefault="008238E9" w:rsidP="0082106E">
      <w:pPr>
        <w:pStyle w:val="af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106E">
        <w:rPr>
          <w:rFonts w:ascii="Times New Roman" w:hAnsi="Times New Roman"/>
          <w:color w:val="000000" w:themeColor="text1"/>
          <w:sz w:val="24"/>
          <w:szCs w:val="24"/>
        </w:rPr>
        <w:t>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</w:r>
    </w:p>
    <w:p w14:paraId="356D1A73" w14:textId="77777777" w:rsidR="008238E9" w:rsidRPr="0082106E" w:rsidRDefault="008238E9" w:rsidP="0082106E">
      <w:pPr>
        <w:pStyle w:val="af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44" w:name="P45"/>
      <w:bookmarkEnd w:id="44"/>
      <w:r w:rsidRPr="0082106E">
        <w:rPr>
          <w:rFonts w:ascii="Times New Roman" w:hAnsi="Times New Roman"/>
          <w:color w:val="000000" w:themeColor="text1"/>
          <w:sz w:val="24"/>
          <w:szCs w:val="24"/>
        </w:rPr>
        <w:t xml:space="preserve">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</w:t>
      </w:r>
      <w:r w:rsidR="00D4151D" w:rsidRPr="0082106E">
        <w:rPr>
          <w:rFonts w:ascii="Times New Roman" w:hAnsi="Times New Roman"/>
          <w:color w:val="000000" w:themeColor="text1"/>
          <w:sz w:val="24"/>
          <w:szCs w:val="24"/>
        </w:rPr>
        <w:t>я</w:t>
      </w:r>
    </w:p>
    <w:p w14:paraId="359C6C6B" w14:textId="77777777" w:rsidR="008238E9" w:rsidRPr="0082106E" w:rsidRDefault="008238E9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 xml:space="preserve">Информация по санитарно-защитным зонам приводится в справочных целях и не является предметом утверждения. </w:t>
      </w:r>
    </w:p>
    <w:p w14:paraId="4CF81904" w14:textId="77777777" w:rsidR="008238E9" w:rsidRPr="0082106E" w:rsidRDefault="008238E9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Порядок установления, изменения и прекращения существования санитарно-защитных зон, а также особые условия использования земельных участков, расположенных в границах санитарно-защитных зон устанавливаются «</w:t>
      </w:r>
      <w:hyperlink w:anchor="P31" w:history="1">
        <w:r w:rsidRPr="0082106E">
          <w:rPr>
            <w:color w:val="000000" w:themeColor="text1"/>
          </w:rPr>
          <w:t>Правила</w:t>
        </w:r>
      </w:hyperlink>
      <w:r w:rsidRPr="0082106E">
        <w:rPr>
          <w:color w:val="000000" w:themeColor="text1"/>
        </w:rPr>
        <w:t xml:space="preserve">ми установления санитарно-защитных зон и использования земельных участков, расположенных в границах санитарно-защитных зон», утвержденными постановлением Правительства Российской Федерации от 3 марта 2018 г. № 222. </w:t>
      </w:r>
    </w:p>
    <w:p w14:paraId="64E4879E" w14:textId="77777777" w:rsidR="008238E9" w:rsidRPr="0082106E" w:rsidRDefault="008238E9" w:rsidP="0082106E">
      <w:pPr>
        <w:spacing w:after="120"/>
        <w:ind w:firstLine="709"/>
        <w:jc w:val="both"/>
        <w:rPr>
          <w:color w:val="000000" w:themeColor="text1"/>
        </w:rPr>
      </w:pPr>
      <w:r w:rsidRPr="0082106E">
        <w:rPr>
          <w:color w:val="000000" w:themeColor="text1"/>
        </w:rPr>
        <w:t>Санитарно-защитная зона и ограничения использования земельных участков, расположенных в ее границах, считаются установленными со дня внесения сведений о такой зоне в Единый государственный реестр недвижимости.</w:t>
      </w:r>
    </w:p>
    <w:p w14:paraId="2E339815" w14:textId="77777777" w:rsidR="008238E9" w:rsidRPr="0082106E" w:rsidRDefault="008238E9" w:rsidP="0082106E">
      <w:pPr>
        <w:rPr>
          <w:b/>
          <w:color w:val="000000" w:themeColor="text1"/>
          <w:sz w:val="26"/>
          <w:szCs w:val="26"/>
        </w:rPr>
      </w:pPr>
      <w:r w:rsidRPr="0082106E">
        <w:rPr>
          <w:color w:val="000000" w:themeColor="text1"/>
        </w:rPr>
        <w:br w:type="page"/>
      </w:r>
    </w:p>
    <w:p w14:paraId="0C5E35C0" w14:textId="77777777" w:rsidR="00355C1E" w:rsidRPr="0082106E" w:rsidRDefault="00AF32A4" w:rsidP="0082106E">
      <w:pPr>
        <w:pStyle w:val="Level1"/>
        <w:numPr>
          <w:ilvl w:val="0"/>
          <w:numId w:val="26"/>
        </w:numPr>
        <w:ind w:left="1211" w:hanging="360"/>
        <w:rPr>
          <w:rFonts w:ascii="Times New Roman" w:hAnsi="Times New Roman"/>
          <w:color w:val="000000" w:themeColor="text1"/>
        </w:rPr>
      </w:pPr>
      <w:bookmarkStart w:id="45" w:name="_Toc52791770"/>
      <w:bookmarkStart w:id="46" w:name="_Toc63680122"/>
      <w:r w:rsidRPr="0082106E">
        <w:rPr>
          <w:rFonts w:ascii="Times New Roman" w:hAnsi="Times New Roman"/>
          <w:color w:val="000000" w:themeColor="text1"/>
        </w:rPr>
        <w:lastRenderedPageBreak/>
        <w:t xml:space="preserve">ОСНОВНЫЕ ПЛАНИРУЕМЫЕ ПОКАЗАТЕЛИ РАЗВИТИЯ ТЕРРИТОРИИ </w:t>
      </w:r>
      <w:bookmarkEnd w:id="45"/>
      <w:bookmarkEnd w:id="46"/>
      <w:r w:rsidR="00BA3DE9" w:rsidRPr="0082106E">
        <w:rPr>
          <w:rFonts w:ascii="Times New Roman" w:hAnsi="Times New Roman"/>
          <w:color w:val="000000" w:themeColor="text1"/>
        </w:rPr>
        <w:t>С. ПАВЛОВСКАЯ СЛОБОДА</w:t>
      </w:r>
      <w:r w:rsidR="00A06917" w:rsidRPr="0082106E">
        <w:rPr>
          <w:rFonts w:ascii="Times New Roman" w:hAnsi="Times New Roman"/>
          <w:color w:val="000000" w:themeColor="text1"/>
          <w:vertAlign w:val="superscript"/>
        </w:rPr>
        <w:t>*</w:t>
      </w:r>
    </w:p>
    <w:p w14:paraId="1540AB3E" w14:textId="77777777" w:rsidR="004F4C58" w:rsidRPr="0082106E" w:rsidRDefault="00546DD6" w:rsidP="0082106E">
      <w:pPr>
        <w:spacing w:after="120"/>
        <w:jc w:val="right"/>
        <w:rPr>
          <w:color w:val="000000" w:themeColor="text1"/>
        </w:rPr>
      </w:pPr>
      <w:r w:rsidRPr="0082106E">
        <w:rPr>
          <w:color w:val="000000" w:themeColor="text1"/>
        </w:rPr>
        <w:t xml:space="preserve">Таблица </w:t>
      </w:r>
      <w:r w:rsidR="00426691" w:rsidRPr="0082106E">
        <w:rPr>
          <w:color w:val="000000" w:themeColor="text1"/>
        </w:rPr>
        <w:t>7</w:t>
      </w:r>
      <w:r w:rsidR="00355C1E" w:rsidRPr="0082106E">
        <w:rPr>
          <w:color w:val="000000" w:themeColor="text1"/>
        </w:rPr>
        <w:t>.1</w:t>
      </w:r>
    </w:p>
    <w:tbl>
      <w:tblPr>
        <w:tblW w:w="50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"/>
        <w:gridCol w:w="2678"/>
        <w:gridCol w:w="16"/>
        <w:gridCol w:w="1480"/>
        <w:gridCol w:w="15"/>
        <w:gridCol w:w="1789"/>
        <w:gridCol w:w="22"/>
        <w:gridCol w:w="1299"/>
        <w:gridCol w:w="15"/>
        <w:gridCol w:w="1520"/>
        <w:gridCol w:w="16"/>
      </w:tblGrid>
      <w:tr w:rsidR="0018462F" w:rsidRPr="0082106E" w14:paraId="5B1918E9" w14:textId="77777777" w:rsidTr="004E6536">
        <w:trPr>
          <w:gridAfter w:val="1"/>
          <w:wAfter w:w="8" w:type="pct"/>
          <w:tblHeader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6CF62E9B" w14:textId="77777777" w:rsidR="0018462F" w:rsidRPr="0082106E" w:rsidRDefault="0018462F" w:rsidP="0082106E">
            <w:pPr>
              <w:ind w:right="-113" w:hanging="96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Поз.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3B66DC48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Показатели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741D864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BB44C1F" w14:textId="77777777" w:rsidR="0018462F" w:rsidRPr="0082106E" w:rsidRDefault="0018462F" w:rsidP="0082106E">
            <w:pPr>
              <w:spacing w:before="120" w:after="120" w:line="312" w:lineRule="auto"/>
              <w:ind w:right="-76" w:hanging="62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Существующее положение 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3ED9194E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Первая очередь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29AC8939" w14:textId="77777777" w:rsidR="0018462F" w:rsidRPr="0082106E" w:rsidRDefault="0018462F" w:rsidP="0082106E">
            <w:pPr>
              <w:spacing w:before="120" w:after="120" w:line="312" w:lineRule="auto"/>
              <w:ind w:right="-77" w:hanging="101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Расчётный срок</w:t>
            </w:r>
          </w:p>
        </w:tc>
      </w:tr>
      <w:tr w:rsidR="0018462F" w:rsidRPr="0082106E" w14:paraId="0AA6B412" w14:textId="77777777" w:rsidTr="004E6536">
        <w:trPr>
          <w:gridAfter w:val="1"/>
          <w:wAfter w:w="8" w:type="pct"/>
          <w:trHeight w:val="333"/>
          <w:jc w:val="center"/>
        </w:trPr>
        <w:tc>
          <w:tcPr>
            <w:tcW w:w="4992" w:type="pct"/>
            <w:gridSpan w:val="10"/>
            <w:shd w:val="clear" w:color="auto" w:fill="auto"/>
            <w:vAlign w:val="center"/>
          </w:tcPr>
          <w:p w14:paraId="6CDD8E3D" w14:textId="77777777" w:rsidR="0018462F" w:rsidRPr="0082106E" w:rsidRDefault="0018462F" w:rsidP="0082106E">
            <w:pPr>
              <w:pStyle w:val="af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Население</w:t>
            </w:r>
          </w:p>
        </w:tc>
      </w:tr>
      <w:tr w:rsidR="0018462F" w:rsidRPr="0082106E" w14:paraId="1DDC7CDB" w14:textId="77777777" w:rsidTr="004E6536">
        <w:trPr>
          <w:gridAfter w:val="1"/>
          <w:wAfter w:w="8" w:type="pct"/>
          <w:trHeight w:val="534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856DE65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1.1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779EA9F2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Численность постоянного населения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1CEAA047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чел.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701384E7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6,70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37DE8C34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9,22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6FB56B26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9,35</w:t>
            </w:r>
          </w:p>
        </w:tc>
      </w:tr>
      <w:tr w:rsidR="0018462F" w:rsidRPr="0082106E" w14:paraId="4AC4CCC4" w14:textId="77777777" w:rsidTr="004E6536">
        <w:trPr>
          <w:gridAfter w:val="1"/>
          <w:wAfter w:w="8" w:type="pct"/>
          <w:trHeight w:val="534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EAE8E57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1.3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79975C98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Количество новых рабочих мест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3EC82DE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мест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094D18E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0837ECA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0,35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647DD798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2,15</w:t>
            </w:r>
          </w:p>
        </w:tc>
      </w:tr>
      <w:tr w:rsidR="0018462F" w:rsidRPr="0082106E" w14:paraId="72AA8544" w14:textId="77777777" w:rsidTr="004E6536">
        <w:trPr>
          <w:gridAfter w:val="1"/>
          <w:wAfter w:w="8" w:type="pct"/>
          <w:jc w:val="center"/>
        </w:trPr>
        <w:tc>
          <w:tcPr>
            <w:tcW w:w="4992" w:type="pct"/>
            <w:gridSpan w:val="10"/>
            <w:shd w:val="clear" w:color="auto" w:fill="auto"/>
            <w:vAlign w:val="center"/>
          </w:tcPr>
          <w:p w14:paraId="7AF06047" w14:textId="77777777" w:rsidR="0018462F" w:rsidRPr="0082106E" w:rsidRDefault="0018462F" w:rsidP="0082106E">
            <w:pPr>
              <w:pStyle w:val="af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Жилищный фонд</w:t>
            </w:r>
          </w:p>
        </w:tc>
      </w:tr>
      <w:tr w:rsidR="0018462F" w:rsidRPr="0082106E" w14:paraId="488DF283" w14:textId="77777777" w:rsidTr="004E6536">
        <w:trPr>
          <w:gridAfter w:val="1"/>
          <w:wAfter w:w="8" w:type="pct"/>
          <w:trHeight w:val="708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2C77D1D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2.1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0A177B4F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Жилищный фонд – всего,</w:t>
            </w:r>
          </w:p>
          <w:p w14:paraId="41E23AE6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в том числе: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1EFA620C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 xml:space="preserve">тыс. кв. м 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6902DB2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231,3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6435B624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317,0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B9970EB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321,9</w:t>
            </w:r>
          </w:p>
        </w:tc>
      </w:tr>
      <w:tr w:rsidR="0018462F" w:rsidRPr="0082106E" w14:paraId="368FE865" w14:textId="77777777" w:rsidTr="004E6536">
        <w:trPr>
          <w:gridAfter w:val="1"/>
          <w:wAfter w:w="8" w:type="pct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89D7145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1B0F2A34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 многоквартирный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FD2C0F8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341A6C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77,5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48A84BCE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163,2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B70EF0E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163,2</w:t>
            </w:r>
          </w:p>
        </w:tc>
      </w:tr>
      <w:tr w:rsidR="0018462F" w:rsidRPr="0082106E" w14:paraId="788F05A0" w14:textId="77777777" w:rsidTr="004E6536">
        <w:trPr>
          <w:gridAfter w:val="1"/>
          <w:wAfter w:w="8" w:type="pct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49D32B5B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45331288" w14:textId="77777777" w:rsidR="0018462F" w:rsidRPr="0082106E" w:rsidRDefault="0018462F" w:rsidP="0082106E">
            <w:pPr>
              <w:spacing w:before="120" w:after="120" w:line="312" w:lineRule="auto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 индивидуальный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535AC864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CC68E2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153,8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48474DBF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153,8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27E7658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158,7</w:t>
            </w:r>
          </w:p>
        </w:tc>
      </w:tr>
      <w:tr w:rsidR="0018462F" w:rsidRPr="0082106E" w14:paraId="5B8BECD7" w14:textId="77777777" w:rsidTr="004E6536">
        <w:trPr>
          <w:gridAfter w:val="1"/>
          <w:wAfter w:w="8" w:type="pct"/>
          <w:trHeight w:val="66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1D7CE7A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2.2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6F18E1D4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Жилищный фонд, подлежащий сносу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89C751B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54566A7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227FBFFB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19F4B336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18462F" w:rsidRPr="0082106E" w14:paraId="16664721" w14:textId="77777777" w:rsidTr="004E6536">
        <w:trPr>
          <w:gridAfter w:val="1"/>
          <w:wAfter w:w="8" w:type="pct"/>
          <w:trHeight w:val="66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209E63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2.3</w:t>
            </w:r>
          </w:p>
        </w:tc>
        <w:tc>
          <w:tcPr>
            <w:tcW w:w="1417" w:type="pct"/>
            <w:gridSpan w:val="2"/>
            <w:shd w:val="clear" w:color="auto" w:fill="auto"/>
          </w:tcPr>
          <w:p w14:paraId="70D1E4AF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Новая многоквартирная жилая застройка в т.ч.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3F3EEE75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C4ED318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270542B2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85,7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0FDC6DA0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85,7</w:t>
            </w:r>
          </w:p>
        </w:tc>
      </w:tr>
      <w:tr w:rsidR="0018462F" w:rsidRPr="0082106E" w14:paraId="448B3880" w14:textId="77777777" w:rsidTr="004E6536">
        <w:trPr>
          <w:gridAfter w:val="1"/>
          <w:wAfter w:w="8" w:type="pct"/>
          <w:trHeight w:val="66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6CC372B6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21149306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 ВРИ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D591E07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EE1CC02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475C3DEB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26,9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38C04E5E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26,9</w:t>
            </w:r>
          </w:p>
        </w:tc>
      </w:tr>
      <w:tr w:rsidR="0018462F" w:rsidRPr="0082106E" w14:paraId="307627BF" w14:textId="77777777" w:rsidTr="004E6536">
        <w:trPr>
          <w:gridAfter w:val="1"/>
          <w:wAfter w:w="8" w:type="pct"/>
          <w:trHeight w:val="66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C0363DD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191AD534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 ППТ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3571DD0B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C39CED4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00C08112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58,8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424524C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58,8</w:t>
            </w:r>
          </w:p>
        </w:tc>
      </w:tr>
      <w:tr w:rsidR="0018462F" w:rsidRPr="0082106E" w14:paraId="519750AF" w14:textId="77777777" w:rsidTr="004E6536">
        <w:trPr>
          <w:gridAfter w:val="1"/>
          <w:wAfter w:w="8" w:type="pct"/>
          <w:trHeight w:val="66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FDF8C4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7E14401F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концепции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69ECF366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2427FEC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0C3261D8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03E05E89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18462F" w:rsidRPr="0082106E" w14:paraId="08E2245A" w14:textId="77777777" w:rsidTr="004E6536">
        <w:trPr>
          <w:gridAfter w:val="1"/>
          <w:wAfter w:w="8" w:type="pct"/>
          <w:trHeight w:val="66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4FF3C24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3EB30081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иные предложения (администрация, Минимущества МО)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74271D04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B911F96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29757E28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1B759502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</w:tr>
      <w:tr w:rsidR="0018462F" w:rsidRPr="0082106E" w14:paraId="233D621D" w14:textId="77777777" w:rsidTr="004E6536">
        <w:trPr>
          <w:gridAfter w:val="1"/>
          <w:wAfter w:w="8" w:type="pct"/>
          <w:trHeight w:val="455"/>
          <w:jc w:val="center"/>
        </w:trPr>
        <w:tc>
          <w:tcPr>
            <w:tcW w:w="4992" w:type="pct"/>
            <w:gridSpan w:val="10"/>
            <w:shd w:val="clear" w:color="auto" w:fill="auto"/>
            <w:vAlign w:val="center"/>
          </w:tcPr>
          <w:p w14:paraId="66995421" w14:textId="77777777" w:rsidR="0018462F" w:rsidRPr="0082106E" w:rsidRDefault="0018462F" w:rsidP="0082106E">
            <w:pPr>
              <w:pStyle w:val="af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Объекты регионального значения (социально-культурного и коммунально-бытового обслуживания)</w:t>
            </w:r>
          </w:p>
        </w:tc>
      </w:tr>
      <w:tr w:rsidR="0018462F" w:rsidRPr="0082106E" w14:paraId="128AF709" w14:textId="77777777" w:rsidTr="004E6536">
        <w:trPr>
          <w:gridAfter w:val="1"/>
          <w:wAfter w:w="8" w:type="pct"/>
          <w:trHeight w:val="5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4E9AA2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3.1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1330ABA7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Больницы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4D35DC37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коек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64E0CD0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65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1B4E5172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65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269739A3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65</w:t>
            </w:r>
          </w:p>
        </w:tc>
      </w:tr>
      <w:tr w:rsidR="0018462F" w:rsidRPr="0082106E" w14:paraId="7392E9A5" w14:textId="77777777" w:rsidTr="004E6536">
        <w:trPr>
          <w:gridAfter w:val="1"/>
          <w:wAfter w:w="8" w:type="pct"/>
          <w:trHeight w:val="52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833DF6B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790F1330" w14:textId="77777777" w:rsidR="0018462F" w:rsidRPr="0082106E" w:rsidRDefault="0018462F" w:rsidP="0082106E">
            <w:pPr>
              <w:rPr>
                <w:color w:val="000000" w:themeColor="text1"/>
              </w:rPr>
            </w:pP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52601A7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единиц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BE31A38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6271C6E2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41E7C58F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</w:tr>
      <w:tr w:rsidR="0018462F" w:rsidRPr="0082106E" w14:paraId="260F8AA8" w14:textId="77777777" w:rsidTr="004E6536">
        <w:trPr>
          <w:gridAfter w:val="1"/>
          <w:wAfter w:w="8" w:type="pct"/>
          <w:trHeight w:val="52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661A51F4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3.2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1AC6F6F4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Амбулаторно-поликлиническая сеть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5DFCA50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пос./смену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0544587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150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7BFC1E29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210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121E0E19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210</w:t>
            </w:r>
          </w:p>
        </w:tc>
      </w:tr>
      <w:tr w:rsidR="0018462F" w:rsidRPr="0082106E" w14:paraId="28972BBA" w14:textId="77777777" w:rsidTr="004E6536">
        <w:trPr>
          <w:gridAfter w:val="1"/>
          <w:wAfter w:w="8" w:type="pct"/>
          <w:trHeight w:val="52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D47240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6D3CED16" w14:textId="77777777" w:rsidR="0018462F" w:rsidRPr="0082106E" w:rsidRDefault="0018462F" w:rsidP="0082106E">
            <w:pPr>
              <w:rPr>
                <w:color w:val="000000" w:themeColor="text1"/>
              </w:rPr>
            </w:pP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55606412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единиц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DEBE2C6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0D67B6C6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5EDB92AF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</w:tr>
      <w:tr w:rsidR="0018462F" w:rsidRPr="0082106E" w14:paraId="001B516B" w14:textId="77777777" w:rsidTr="004E6536">
        <w:trPr>
          <w:gridAfter w:val="1"/>
          <w:wAfter w:w="8" w:type="pct"/>
          <w:trHeight w:val="53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4A75447A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3.3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0FD0E838" w14:textId="77777777" w:rsidR="0018462F" w:rsidRPr="0082106E" w:rsidRDefault="0018462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УКЦСОН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5C697566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объекты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4C9A7B7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5733F344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F086518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</w:t>
            </w:r>
          </w:p>
        </w:tc>
      </w:tr>
      <w:tr w:rsidR="0018462F" w:rsidRPr="0082106E" w14:paraId="676D101B" w14:textId="77777777" w:rsidTr="004E6536">
        <w:trPr>
          <w:gridAfter w:val="1"/>
          <w:wAfter w:w="8" w:type="pct"/>
          <w:trHeight w:val="386"/>
          <w:jc w:val="center"/>
        </w:trPr>
        <w:tc>
          <w:tcPr>
            <w:tcW w:w="4992" w:type="pct"/>
            <w:gridSpan w:val="10"/>
            <w:shd w:val="clear" w:color="auto" w:fill="auto"/>
            <w:vAlign w:val="center"/>
          </w:tcPr>
          <w:p w14:paraId="330F278D" w14:textId="77777777" w:rsidR="0018462F" w:rsidRPr="0082106E" w:rsidRDefault="0018462F" w:rsidP="0082106E">
            <w:pPr>
              <w:pStyle w:val="af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210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Потребности в объектах местного значения (социально-культурного и коммунально-бытового обслуживания)</w:t>
            </w:r>
          </w:p>
        </w:tc>
      </w:tr>
      <w:tr w:rsidR="0018462F" w:rsidRPr="0082106E" w14:paraId="03426FE9" w14:textId="77777777" w:rsidTr="004E6536">
        <w:trPr>
          <w:gridAfter w:val="1"/>
          <w:wAfter w:w="8" w:type="pct"/>
          <w:trHeight w:val="386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5E0FD9C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lastRenderedPageBreak/>
              <w:t>4.1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2121F4A5" w14:textId="77777777" w:rsidR="0018462F" w:rsidRPr="0082106E" w:rsidRDefault="0018462F" w:rsidP="0082106E">
            <w:pPr>
              <w:suppressAutoHyphens/>
            </w:pPr>
            <w:r w:rsidRPr="0082106E">
              <w:t>Дошкольные образовательные учреждения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EB31983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мест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7E67994" w14:textId="77777777" w:rsidR="0018462F" w:rsidRPr="0082106E" w:rsidRDefault="0018462F" w:rsidP="0082106E">
            <w:pPr>
              <w:jc w:val="center"/>
            </w:pPr>
            <w:r w:rsidRPr="0082106E">
              <w:t>436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4FD2E514" w14:textId="77777777" w:rsidR="0018462F" w:rsidRPr="0082106E" w:rsidRDefault="0018462F" w:rsidP="0082106E">
            <w:pPr>
              <w:jc w:val="center"/>
            </w:pPr>
            <w:r w:rsidRPr="0082106E">
              <w:t>599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68AB0096" w14:textId="77777777" w:rsidR="0018462F" w:rsidRPr="0082106E" w:rsidRDefault="0018462F" w:rsidP="0082106E">
            <w:pPr>
              <w:jc w:val="center"/>
            </w:pPr>
            <w:r w:rsidRPr="0082106E">
              <w:t>608</w:t>
            </w:r>
          </w:p>
        </w:tc>
      </w:tr>
      <w:tr w:rsidR="0018462F" w:rsidRPr="0082106E" w14:paraId="70903F54" w14:textId="77777777" w:rsidTr="004E6536">
        <w:trPr>
          <w:gridAfter w:val="1"/>
          <w:wAfter w:w="8" w:type="pct"/>
          <w:trHeight w:val="386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6CBE2F6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4.2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76CEBC60" w14:textId="77777777" w:rsidR="0018462F" w:rsidRPr="0082106E" w:rsidRDefault="0018462F" w:rsidP="0082106E">
            <w:pPr>
              <w:suppressAutoHyphens/>
            </w:pPr>
            <w:r w:rsidRPr="0082106E">
              <w:t>Общеобразовательные школы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741DAAE1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мест</w:t>
            </w:r>
          </w:p>
          <w:p w14:paraId="31316B42" w14:textId="77777777" w:rsidR="0018462F" w:rsidRPr="0082106E" w:rsidRDefault="0018462F" w:rsidP="0082106E">
            <w:pPr>
              <w:suppressAutoHyphens/>
              <w:ind w:right="-79"/>
              <w:jc w:val="center"/>
            </w:pPr>
          </w:p>
        </w:tc>
        <w:tc>
          <w:tcPr>
            <w:tcW w:w="944" w:type="pct"/>
            <w:shd w:val="clear" w:color="auto" w:fill="auto"/>
            <w:vAlign w:val="center"/>
          </w:tcPr>
          <w:p w14:paraId="4FEC7DA5" w14:textId="77777777" w:rsidR="0018462F" w:rsidRPr="0082106E" w:rsidRDefault="0018462F" w:rsidP="0082106E">
            <w:pPr>
              <w:jc w:val="center"/>
            </w:pPr>
            <w:r w:rsidRPr="0082106E">
              <w:t>905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3E9D0566" w14:textId="77777777" w:rsidR="0018462F" w:rsidRPr="0082106E" w:rsidRDefault="0018462F" w:rsidP="0082106E">
            <w:pPr>
              <w:jc w:val="center"/>
            </w:pPr>
            <w:r w:rsidRPr="0082106E">
              <w:t>1245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28E4E775" w14:textId="77777777" w:rsidR="0018462F" w:rsidRPr="0082106E" w:rsidRDefault="0018462F" w:rsidP="0082106E">
            <w:pPr>
              <w:jc w:val="center"/>
            </w:pPr>
            <w:r w:rsidRPr="0082106E">
              <w:t>1262</w:t>
            </w:r>
          </w:p>
        </w:tc>
      </w:tr>
      <w:tr w:rsidR="0018462F" w:rsidRPr="0082106E" w14:paraId="55979FE9" w14:textId="77777777" w:rsidTr="004E6536">
        <w:trPr>
          <w:gridAfter w:val="1"/>
          <w:wAfter w:w="8" w:type="pct"/>
          <w:trHeight w:val="386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68DA72D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4.3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1F73E57E" w14:textId="77777777" w:rsidR="0018462F" w:rsidRPr="0082106E" w:rsidRDefault="0018462F" w:rsidP="0082106E">
            <w:pPr>
              <w:suppressAutoHyphens/>
            </w:pPr>
            <w:r w:rsidRPr="0082106E">
              <w:t xml:space="preserve">Детско-юношеские спортивные школы 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3C37C846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мест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30AF36E" w14:textId="77777777" w:rsidR="0018462F" w:rsidRPr="0082106E" w:rsidRDefault="0018462F" w:rsidP="0082106E">
            <w:pPr>
              <w:jc w:val="center"/>
            </w:pPr>
            <w:r w:rsidRPr="0082106E">
              <w:t>130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1629A02D" w14:textId="77777777" w:rsidR="0018462F" w:rsidRPr="0082106E" w:rsidRDefault="0018462F" w:rsidP="0082106E">
            <w:pPr>
              <w:jc w:val="center"/>
            </w:pPr>
            <w:r w:rsidRPr="0082106E">
              <w:t>178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55F29053" w14:textId="77777777" w:rsidR="0018462F" w:rsidRPr="0082106E" w:rsidRDefault="0018462F" w:rsidP="0082106E">
            <w:pPr>
              <w:jc w:val="center"/>
            </w:pPr>
            <w:r w:rsidRPr="0082106E">
              <w:t>181</w:t>
            </w:r>
          </w:p>
        </w:tc>
      </w:tr>
      <w:tr w:rsidR="0018462F" w:rsidRPr="0082106E" w14:paraId="7EBB8E2A" w14:textId="77777777" w:rsidTr="004E6536">
        <w:trPr>
          <w:gridAfter w:val="1"/>
          <w:wAfter w:w="8" w:type="pct"/>
          <w:trHeight w:val="5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4DE8CBB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4.4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58C9A8AA" w14:textId="77777777" w:rsidR="0018462F" w:rsidRPr="0082106E" w:rsidRDefault="0018462F" w:rsidP="0082106E">
            <w:pPr>
              <w:suppressAutoHyphens/>
            </w:pPr>
            <w:r w:rsidRPr="0082106E">
              <w:t>Детские школы искусств (дополнительное образование детей)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4B586D94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мест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A70AF38" w14:textId="77777777" w:rsidR="0018462F" w:rsidRPr="0082106E" w:rsidRDefault="0018462F" w:rsidP="0082106E">
            <w:pPr>
              <w:jc w:val="center"/>
            </w:pPr>
            <w:r w:rsidRPr="0082106E">
              <w:t>78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6FFEB2C2" w14:textId="77777777" w:rsidR="0018462F" w:rsidRPr="0082106E" w:rsidRDefault="0018462F" w:rsidP="0082106E">
            <w:pPr>
              <w:jc w:val="center"/>
            </w:pPr>
            <w:r w:rsidRPr="0082106E">
              <w:t>107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191CBE41" w14:textId="77777777" w:rsidR="0018462F" w:rsidRPr="0082106E" w:rsidRDefault="0018462F" w:rsidP="0082106E">
            <w:pPr>
              <w:jc w:val="center"/>
            </w:pPr>
            <w:r w:rsidRPr="0082106E">
              <w:t>108</w:t>
            </w:r>
          </w:p>
        </w:tc>
      </w:tr>
      <w:tr w:rsidR="0018462F" w:rsidRPr="0082106E" w14:paraId="166A2872" w14:textId="77777777" w:rsidTr="004E6536">
        <w:trPr>
          <w:gridAfter w:val="1"/>
          <w:wAfter w:w="8" w:type="pct"/>
          <w:trHeight w:val="5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C49D731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4.5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37D16F68" w14:textId="77777777" w:rsidR="0018462F" w:rsidRPr="0082106E" w:rsidRDefault="0018462F" w:rsidP="0082106E">
            <w:pPr>
              <w:suppressAutoHyphens/>
              <w:rPr>
                <w:rFonts w:eastAsia="Calibri"/>
              </w:rPr>
            </w:pPr>
            <w:r w:rsidRPr="0082106E">
              <w:rPr>
                <w:rFonts w:eastAsia="Calibri"/>
              </w:rPr>
              <w:t>Культурно-досуговое учреждение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78ABC551" w14:textId="77777777" w:rsidR="0018462F" w:rsidRPr="0082106E" w:rsidRDefault="0018462F" w:rsidP="0082106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82106E">
              <w:t>мест зрительного зала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70BD9AC6" w14:textId="77777777" w:rsidR="0018462F" w:rsidRPr="0082106E" w:rsidRDefault="0018462F" w:rsidP="0082106E">
            <w:pPr>
              <w:jc w:val="center"/>
            </w:pPr>
            <w:r w:rsidRPr="0082106E">
              <w:t>536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34E7A2EE" w14:textId="77777777" w:rsidR="0018462F" w:rsidRPr="0082106E" w:rsidRDefault="0018462F" w:rsidP="0082106E">
            <w:pPr>
              <w:jc w:val="center"/>
            </w:pPr>
            <w:r w:rsidRPr="0082106E">
              <w:t>738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356247D3" w14:textId="77777777" w:rsidR="0018462F" w:rsidRPr="0082106E" w:rsidRDefault="0018462F" w:rsidP="0082106E">
            <w:pPr>
              <w:jc w:val="center"/>
            </w:pPr>
            <w:r w:rsidRPr="0082106E">
              <w:t>748</w:t>
            </w:r>
          </w:p>
        </w:tc>
      </w:tr>
      <w:tr w:rsidR="0018462F" w:rsidRPr="0082106E" w14:paraId="49A446B6" w14:textId="77777777" w:rsidTr="004E6536">
        <w:trPr>
          <w:gridAfter w:val="1"/>
          <w:wAfter w:w="8" w:type="pct"/>
          <w:trHeight w:val="5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19E592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4.5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32CE3E46" w14:textId="77777777" w:rsidR="0018462F" w:rsidRPr="0082106E" w:rsidRDefault="0018462F" w:rsidP="0082106E">
            <w:pPr>
              <w:suppressAutoHyphens/>
            </w:pPr>
            <w:r w:rsidRPr="0082106E">
              <w:t>Плоскостные спортивные сооружения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D37E3DD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42D71DC" w14:textId="77777777" w:rsidR="0018462F" w:rsidRPr="0082106E" w:rsidRDefault="0018462F" w:rsidP="0082106E">
            <w:pPr>
              <w:jc w:val="center"/>
            </w:pPr>
            <w:r w:rsidRPr="0082106E">
              <w:t>6,35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6E75DB93" w14:textId="77777777" w:rsidR="0018462F" w:rsidRPr="0082106E" w:rsidRDefault="0018462F" w:rsidP="0082106E">
            <w:pPr>
              <w:jc w:val="center"/>
            </w:pPr>
            <w:r w:rsidRPr="0082106E">
              <w:t>8,74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3A75860C" w14:textId="77777777" w:rsidR="0018462F" w:rsidRPr="0082106E" w:rsidRDefault="0018462F" w:rsidP="0082106E">
            <w:pPr>
              <w:jc w:val="center"/>
            </w:pPr>
            <w:r w:rsidRPr="0082106E">
              <w:t>8,87</w:t>
            </w:r>
          </w:p>
        </w:tc>
      </w:tr>
      <w:tr w:rsidR="0018462F" w:rsidRPr="0082106E" w14:paraId="17E13C82" w14:textId="77777777" w:rsidTr="004E6536">
        <w:trPr>
          <w:gridAfter w:val="1"/>
          <w:wAfter w:w="8" w:type="pct"/>
          <w:trHeight w:val="5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E39917A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4.7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418EDB99" w14:textId="77777777" w:rsidR="0018462F" w:rsidRPr="0082106E" w:rsidRDefault="0018462F" w:rsidP="0082106E">
            <w:pPr>
              <w:suppressAutoHyphens/>
            </w:pPr>
            <w:r w:rsidRPr="0082106E">
              <w:t>Спортивные залы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08B541A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C2622EB" w14:textId="77777777" w:rsidR="0018462F" w:rsidRPr="0082106E" w:rsidRDefault="0018462F" w:rsidP="0082106E">
            <w:pPr>
              <w:jc w:val="center"/>
            </w:pPr>
            <w:r w:rsidRPr="0082106E">
              <w:t>0,71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7E16510F" w14:textId="77777777" w:rsidR="0018462F" w:rsidRPr="0082106E" w:rsidRDefault="0018462F" w:rsidP="0082106E">
            <w:pPr>
              <w:jc w:val="center"/>
            </w:pPr>
            <w:r w:rsidRPr="0082106E">
              <w:t>0,98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3930956D" w14:textId="77777777" w:rsidR="0018462F" w:rsidRPr="0082106E" w:rsidRDefault="0018462F" w:rsidP="0082106E">
            <w:pPr>
              <w:jc w:val="center"/>
            </w:pPr>
            <w:r w:rsidRPr="0082106E">
              <w:t>0,99</w:t>
            </w:r>
          </w:p>
        </w:tc>
      </w:tr>
      <w:tr w:rsidR="0018462F" w:rsidRPr="0082106E" w14:paraId="6F3B12F0" w14:textId="77777777" w:rsidTr="004E6536">
        <w:trPr>
          <w:gridAfter w:val="1"/>
          <w:wAfter w:w="8" w:type="pct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6DB0CC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4.8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0C855DE6" w14:textId="77777777" w:rsidR="0018462F" w:rsidRPr="0082106E" w:rsidRDefault="0018462F" w:rsidP="0082106E">
            <w:pPr>
              <w:suppressAutoHyphens/>
            </w:pPr>
            <w:r w:rsidRPr="0082106E">
              <w:t>Плавательные бассейны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736FF7D9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кв. м  зеркала воды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98441FC" w14:textId="77777777" w:rsidR="0018462F" w:rsidRPr="0082106E" w:rsidRDefault="0018462F" w:rsidP="0082106E">
            <w:pPr>
              <w:jc w:val="center"/>
            </w:pPr>
            <w:r w:rsidRPr="0082106E">
              <w:t>67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51E427A7" w14:textId="77777777" w:rsidR="0018462F" w:rsidRPr="0082106E" w:rsidRDefault="0018462F" w:rsidP="0082106E">
            <w:pPr>
              <w:jc w:val="center"/>
            </w:pPr>
            <w:r w:rsidRPr="0082106E">
              <w:t>92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38D219F8" w14:textId="77777777" w:rsidR="0018462F" w:rsidRPr="0082106E" w:rsidRDefault="0018462F" w:rsidP="0082106E">
            <w:pPr>
              <w:jc w:val="center"/>
            </w:pPr>
            <w:r w:rsidRPr="0082106E">
              <w:t>93</w:t>
            </w:r>
          </w:p>
        </w:tc>
      </w:tr>
      <w:tr w:rsidR="0018462F" w:rsidRPr="0082106E" w14:paraId="10E175FB" w14:textId="77777777" w:rsidTr="004E6536">
        <w:trPr>
          <w:gridAfter w:val="1"/>
          <w:wAfter w:w="8" w:type="pct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485264D8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4.9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1BF37C6D" w14:textId="77777777" w:rsidR="0018462F" w:rsidRPr="0082106E" w:rsidRDefault="0018462F" w:rsidP="0082106E">
            <w:pPr>
              <w:suppressAutoHyphens/>
            </w:pPr>
            <w:r w:rsidRPr="0082106E">
              <w:t>Предприятия торговли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66F91FC9" w14:textId="77777777" w:rsidR="0018462F" w:rsidRPr="0082106E" w:rsidRDefault="0018462F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кв. м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7E455914" w14:textId="77777777" w:rsidR="0018462F" w:rsidRPr="0082106E" w:rsidRDefault="0018462F" w:rsidP="0082106E">
            <w:pPr>
              <w:jc w:val="center"/>
            </w:pPr>
            <w:r w:rsidRPr="0082106E">
              <w:t>10,12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45774628" w14:textId="77777777" w:rsidR="0018462F" w:rsidRPr="0082106E" w:rsidRDefault="0018462F" w:rsidP="0082106E">
            <w:pPr>
              <w:jc w:val="center"/>
            </w:pPr>
            <w:r w:rsidRPr="0082106E">
              <w:t>13,92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0BCB49F8" w14:textId="77777777" w:rsidR="0018462F" w:rsidRPr="0082106E" w:rsidRDefault="0018462F" w:rsidP="0082106E">
            <w:pPr>
              <w:jc w:val="center"/>
            </w:pPr>
            <w:r w:rsidRPr="0082106E">
              <w:t>14,12</w:t>
            </w:r>
          </w:p>
        </w:tc>
      </w:tr>
      <w:tr w:rsidR="0018462F" w:rsidRPr="0082106E" w14:paraId="690094AB" w14:textId="77777777" w:rsidTr="004E6536">
        <w:trPr>
          <w:gridAfter w:val="1"/>
          <w:wAfter w:w="8" w:type="pct"/>
          <w:trHeight w:val="5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477CB37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4.10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72BBDD30" w14:textId="77777777" w:rsidR="0018462F" w:rsidRPr="0082106E" w:rsidRDefault="0018462F" w:rsidP="0082106E">
            <w:pPr>
              <w:suppressAutoHyphens/>
            </w:pPr>
            <w:r w:rsidRPr="0082106E">
              <w:t>Предприятия общественного питания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2C215CF8" w14:textId="77777777" w:rsidR="0018462F" w:rsidRPr="0082106E" w:rsidRDefault="0018462F" w:rsidP="0082106E">
            <w:pPr>
              <w:suppressAutoHyphens/>
              <w:ind w:right="-79"/>
              <w:jc w:val="center"/>
            </w:pPr>
            <w:proofErr w:type="spellStart"/>
            <w:proofErr w:type="gramStart"/>
            <w:r w:rsidRPr="0082106E">
              <w:t>посад.мест</w:t>
            </w:r>
            <w:proofErr w:type="spellEnd"/>
            <w:proofErr w:type="gramEnd"/>
          </w:p>
        </w:tc>
        <w:tc>
          <w:tcPr>
            <w:tcW w:w="944" w:type="pct"/>
            <w:shd w:val="clear" w:color="auto" w:fill="auto"/>
            <w:vAlign w:val="center"/>
          </w:tcPr>
          <w:p w14:paraId="16F86A8A" w14:textId="77777777" w:rsidR="0018462F" w:rsidRPr="0082106E" w:rsidRDefault="0018462F" w:rsidP="0082106E">
            <w:pPr>
              <w:jc w:val="center"/>
            </w:pPr>
            <w:r w:rsidRPr="0082106E">
              <w:t>268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531BFECF" w14:textId="77777777" w:rsidR="0018462F" w:rsidRPr="0082106E" w:rsidRDefault="0018462F" w:rsidP="0082106E">
            <w:pPr>
              <w:jc w:val="center"/>
            </w:pPr>
            <w:r w:rsidRPr="0082106E">
              <w:t>369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40B1A65" w14:textId="77777777" w:rsidR="0018462F" w:rsidRPr="0082106E" w:rsidRDefault="0018462F" w:rsidP="0082106E">
            <w:pPr>
              <w:jc w:val="center"/>
            </w:pPr>
            <w:r w:rsidRPr="0082106E">
              <w:t>374</w:t>
            </w:r>
          </w:p>
        </w:tc>
      </w:tr>
      <w:tr w:rsidR="0018462F" w:rsidRPr="0082106E" w14:paraId="668C58B3" w14:textId="77777777" w:rsidTr="004E6536">
        <w:trPr>
          <w:gridAfter w:val="1"/>
          <w:wAfter w:w="8" w:type="pct"/>
          <w:trHeight w:val="53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56544740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4.11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7A3E4800" w14:textId="77777777" w:rsidR="0018462F" w:rsidRPr="0082106E" w:rsidRDefault="0018462F" w:rsidP="0082106E">
            <w:pPr>
              <w:suppressAutoHyphens/>
            </w:pPr>
            <w:r w:rsidRPr="0082106E">
              <w:t>Предприятия бытового обслуживания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425D1B77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рабочее место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8F37AA0" w14:textId="77777777" w:rsidR="0018462F" w:rsidRPr="0082106E" w:rsidRDefault="0018462F" w:rsidP="0082106E">
            <w:pPr>
              <w:jc w:val="center"/>
            </w:pPr>
            <w:r w:rsidRPr="0082106E">
              <w:t>73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7FB41028" w14:textId="77777777" w:rsidR="0018462F" w:rsidRPr="0082106E" w:rsidRDefault="0018462F" w:rsidP="0082106E">
            <w:pPr>
              <w:jc w:val="center"/>
            </w:pPr>
            <w:r w:rsidRPr="0082106E">
              <w:t>100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39DCCC09" w14:textId="77777777" w:rsidR="0018462F" w:rsidRPr="0082106E" w:rsidRDefault="0018462F" w:rsidP="0082106E">
            <w:pPr>
              <w:jc w:val="center"/>
            </w:pPr>
            <w:r w:rsidRPr="0082106E">
              <w:t>102</w:t>
            </w:r>
          </w:p>
        </w:tc>
      </w:tr>
      <w:tr w:rsidR="0018462F" w:rsidRPr="0082106E" w14:paraId="21B2C4F0" w14:textId="77777777" w:rsidTr="004E6536">
        <w:trPr>
          <w:gridAfter w:val="1"/>
          <w:wAfter w:w="8" w:type="pct"/>
          <w:trHeight w:val="53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133A64B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4.12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257F47DD" w14:textId="77777777" w:rsidR="0018462F" w:rsidRPr="0082106E" w:rsidRDefault="0018462F" w:rsidP="0082106E">
            <w:pPr>
              <w:suppressAutoHyphens/>
            </w:pPr>
            <w:r w:rsidRPr="0082106E">
              <w:t>*Пожарные депо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1EF4C11A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единица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EA0D7CA" w14:textId="77777777" w:rsidR="0018462F" w:rsidRPr="0082106E" w:rsidRDefault="0018462F" w:rsidP="0082106E">
            <w:pPr>
              <w:suppressAutoHyphens/>
              <w:jc w:val="center"/>
            </w:pP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6B8335F3" w14:textId="77777777" w:rsidR="0018462F" w:rsidRPr="0082106E" w:rsidRDefault="0018462F" w:rsidP="0082106E">
            <w:pPr>
              <w:suppressAutoHyphens/>
              <w:jc w:val="center"/>
            </w:pP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23B995C1" w14:textId="77777777" w:rsidR="0018462F" w:rsidRPr="0082106E" w:rsidRDefault="0018462F" w:rsidP="0082106E">
            <w:pPr>
              <w:suppressAutoHyphens/>
              <w:jc w:val="center"/>
            </w:pPr>
          </w:p>
        </w:tc>
      </w:tr>
      <w:tr w:rsidR="0018462F" w:rsidRPr="0082106E" w14:paraId="4315C068" w14:textId="77777777" w:rsidTr="004E6536">
        <w:trPr>
          <w:gridAfter w:val="1"/>
          <w:wAfter w:w="8" w:type="pct"/>
          <w:trHeight w:val="53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6239EB06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4.13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62FA3C17" w14:textId="77777777" w:rsidR="0018462F" w:rsidRPr="0082106E" w:rsidRDefault="0018462F" w:rsidP="0082106E">
            <w:pPr>
              <w:suppressAutoHyphens/>
            </w:pPr>
            <w:r w:rsidRPr="0082106E">
              <w:t>*Пожарные депо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34E02250" w14:textId="77777777" w:rsidR="0018462F" w:rsidRPr="0082106E" w:rsidRDefault="0018462F" w:rsidP="0082106E">
            <w:pPr>
              <w:suppressAutoHyphens/>
              <w:ind w:right="-79"/>
              <w:jc w:val="center"/>
            </w:pPr>
            <w:r w:rsidRPr="0082106E">
              <w:t>автомобиль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5911661" w14:textId="77777777" w:rsidR="0018462F" w:rsidRPr="0082106E" w:rsidRDefault="0018462F" w:rsidP="0082106E">
            <w:pPr>
              <w:suppressAutoHyphens/>
              <w:jc w:val="center"/>
            </w:pP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7A144D5E" w14:textId="77777777" w:rsidR="0018462F" w:rsidRPr="0082106E" w:rsidRDefault="0018462F" w:rsidP="0082106E">
            <w:pPr>
              <w:suppressAutoHyphens/>
              <w:jc w:val="center"/>
            </w:pP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77E90FF2" w14:textId="77777777" w:rsidR="0018462F" w:rsidRPr="0082106E" w:rsidRDefault="0018462F" w:rsidP="0082106E">
            <w:pPr>
              <w:suppressAutoHyphens/>
              <w:jc w:val="center"/>
            </w:pPr>
          </w:p>
        </w:tc>
      </w:tr>
      <w:tr w:rsidR="0018462F" w:rsidRPr="0082106E" w14:paraId="41E6F77C" w14:textId="77777777" w:rsidTr="004E6536">
        <w:trPr>
          <w:gridAfter w:val="1"/>
          <w:wAfter w:w="8" w:type="pct"/>
          <w:trHeight w:val="53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4833B9C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4.14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2992A3BE" w14:textId="77777777" w:rsidR="0018462F" w:rsidRPr="0082106E" w:rsidRDefault="0018462F" w:rsidP="0082106E">
            <w:r w:rsidRPr="0082106E">
              <w:t>Кладбища, площадь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79A08237" w14:textId="77777777" w:rsidR="0018462F" w:rsidRPr="0082106E" w:rsidRDefault="0018462F" w:rsidP="0082106E">
            <w:pPr>
              <w:jc w:val="center"/>
            </w:pPr>
            <w:r w:rsidRPr="0082106E">
              <w:t>га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DB08227" w14:textId="77777777" w:rsidR="0018462F" w:rsidRPr="0082106E" w:rsidRDefault="0018462F" w:rsidP="0082106E">
            <w:pPr>
              <w:jc w:val="center"/>
            </w:pPr>
            <w:r w:rsidRPr="0082106E">
              <w:t>1,61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177DC38C" w14:textId="77777777" w:rsidR="0018462F" w:rsidRPr="0082106E" w:rsidRDefault="0018462F" w:rsidP="0082106E">
            <w:pPr>
              <w:jc w:val="center"/>
            </w:pPr>
            <w:r w:rsidRPr="0082106E">
              <w:t>2,21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4EC3A03C" w14:textId="77777777" w:rsidR="0018462F" w:rsidRPr="0082106E" w:rsidRDefault="0018462F" w:rsidP="0082106E">
            <w:pPr>
              <w:jc w:val="center"/>
            </w:pPr>
            <w:r w:rsidRPr="0082106E">
              <w:t>2,24</w:t>
            </w:r>
          </w:p>
        </w:tc>
      </w:tr>
      <w:tr w:rsidR="0018462F" w:rsidRPr="0082106E" w14:paraId="5EAE70EE" w14:textId="77777777" w:rsidTr="004E6536">
        <w:trPr>
          <w:gridAfter w:val="1"/>
          <w:wAfter w:w="8" w:type="pct"/>
          <w:trHeight w:val="4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54B13A25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4.15</w:t>
            </w:r>
          </w:p>
        </w:tc>
        <w:tc>
          <w:tcPr>
            <w:tcW w:w="1417" w:type="pct"/>
            <w:gridSpan w:val="2"/>
            <w:shd w:val="clear" w:color="auto" w:fill="auto"/>
            <w:vAlign w:val="center"/>
          </w:tcPr>
          <w:p w14:paraId="2E107F13" w14:textId="77777777" w:rsidR="0018462F" w:rsidRPr="0082106E" w:rsidRDefault="0018462F" w:rsidP="0082106E">
            <w:r w:rsidRPr="0082106E">
              <w:t xml:space="preserve">        В том числе резерв</w:t>
            </w:r>
          </w:p>
        </w:tc>
        <w:tc>
          <w:tcPr>
            <w:tcW w:w="800" w:type="pct"/>
            <w:gridSpan w:val="2"/>
            <w:shd w:val="clear" w:color="auto" w:fill="auto"/>
            <w:vAlign w:val="center"/>
          </w:tcPr>
          <w:p w14:paraId="49E7C961" w14:textId="77777777" w:rsidR="0018462F" w:rsidRPr="0082106E" w:rsidRDefault="0018462F" w:rsidP="0082106E">
            <w:pPr>
              <w:jc w:val="center"/>
            </w:pPr>
            <w:r w:rsidRPr="0082106E">
              <w:t>га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C256108" w14:textId="77777777" w:rsidR="0018462F" w:rsidRPr="0082106E" w:rsidRDefault="0018462F" w:rsidP="0082106E">
            <w:pPr>
              <w:suppressAutoHyphens/>
              <w:jc w:val="center"/>
            </w:pPr>
            <w:r w:rsidRPr="0082106E">
              <w:t>-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</w:tcPr>
          <w:p w14:paraId="21086519" w14:textId="77777777" w:rsidR="0018462F" w:rsidRPr="0082106E" w:rsidRDefault="0018462F" w:rsidP="0082106E">
            <w:pPr>
              <w:suppressAutoHyphens/>
              <w:jc w:val="center"/>
            </w:pPr>
            <w:r w:rsidRPr="0082106E">
              <w:t>-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5A1B26DA" w14:textId="77777777" w:rsidR="0018462F" w:rsidRPr="0082106E" w:rsidRDefault="0018462F" w:rsidP="0082106E">
            <w:pPr>
              <w:suppressAutoHyphens/>
              <w:jc w:val="center"/>
            </w:pPr>
            <w:r w:rsidRPr="0082106E">
              <w:t>-</w:t>
            </w:r>
          </w:p>
        </w:tc>
      </w:tr>
      <w:tr w:rsidR="0018462F" w:rsidRPr="0082106E" w14:paraId="60776E50" w14:textId="77777777" w:rsidTr="004E6536">
        <w:trPr>
          <w:trHeight w:val="535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652F3E57" w14:textId="77777777" w:rsidR="0018462F" w:rsidRPr="0082106E" w:rsidRDefault="00645F36" w:rsidP="0082106E">
            <w:pPr>
              <w:pStyle w:val="Osnovnoy"/>
              <w:ind w:firstLine="0"/>
              <w:jc w:val="center"/>
              <w:rPr>
                <w:b/>
                <w:color w:val="000000" w:themeColor="text1"/>
                <w:szCs w:val="24"/>
              </w:rPr>
            </w:pPr>
            <w:r w:rsidRPr="0082106E">
              <w:rPr>
                <w:b/>
                <w:color w:val="000000" w:themeColor="text1"/>
                <w:szCs w:val="24"/>
              </w:rPr>
              <w:t>5</w:t>
            </w:r>
            <w:r w:rsidR="0018462F" w:rsidRPr="0082106E">
              <w:rPr>
                <w:b/>
                <w:color w:val="000000" w:themeColor="text1"/>
                <w:szCs w:val="24"/>
              </w:rPr>
              <w:t>.Транспортное обслуживание</w:t>
            </w:r>
          </w:p>
        </w:tc>
      </w:tr>
      <w:tr w:rsidR="00645F36" w:rsidRPr="0082106E" w14:paraId="225E6447" w14:textId="77777777" w:rsidTr="004E6536">
        <w:trPr>
          <w:trHeight w:val="535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60CFE3AE" w14:textId="77777777" w:rsidR="00645F36" w:rsidRPr="0082106E" w:rsidRDefault="00645F36" w:rsidP="0082106E">
            <w:pPr>
              <w:pStyle w:val="Osnovnoy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82106E">
              <w:rPr>
                <w:b/>
                <w:color w:val="000000" w:themeColor="text1"/>
                <w:sz w:val="22"/>
                <w:szCs w:val="22"/>
              </w:rPr>
              <w:t>Автомобильные дороги</w:t>
            </w:r>
          </w:p>
        </w:tc>
      </w:tr>
      <w:tr w:rsidR="00645F36" w:rsidRPr="0082106E" w14:paraId="49404C1D" w14:textId="77777777" w:rsidTr="004E6536">
        <w:trPr>
          <w:trHeight w:val="850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A39B802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5.1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3354F1C1" w14:textId="77777777" w:rsidR="00645F36" w:rsidRPr="0082106E" w:rsidRDefault="00645F36" w:rsidP="0082106E">
            <w:pPr>
              <w:autoSpaceDE w:val="0"/>
              <w:autoSpaceDN w:val="0"/>
              <w:adjustRightInd w:val="0"/>
            </w:pPr>
            <w:r w:rsidRPr="0082106E">
              <w:t>Обычные автомобильные дороги регионального значения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5CCB4876" w14:textId="77777777" w:rsidR="00645F36" w:rsidRPr="0082106E" w:rsidRDefault="00645F36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км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7DA7BE6A" w14:textId="77777777" w:rsidR="00645F36" w:rsidRPr="0082106E" w:rsidRDefault="00645F36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9,94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2740E9C3" w14:textId="77777777" w:rsidR="00645F36" w:rsidRPr="0082106E" w:rsidRDefault="00645F36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9,94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00549E0F" w14:textId="77777777" w:rsidR="00645F36" w:rsidRPr="0082106E" w:rsidRDefault="00645F36" w:rsidP="0082106E">
            <w:pPr>
              <w:spacing w:before="120" w:after="120" w:line="312" w:lineRule="auto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9,95</w:t>
            </w:r>
          </w:p>
        </w:tc>
      </w:tr>
      <w:tr w:rsidR="0018462F" w:rsidRPr="0082106E" w14:paraId="2BCBAB0A" w14:textId="77777777" w:rsidTr="004E6536">
        <w:trPr>
          <w:trHeight w:val="258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42B4C3E3" w14:textId="77777777" w:rsidR="0018462F" w:rsidRPr="0082106E" w:rsidRDefault="00645F36" w:rsidP="0082106E">
            <w:pPr>
              <w:pStyle w:val="Osnovnoy"/>
              <w:ind w:firstLine="0"/>
              <w:rPr>
                <w:color w:val="000000" w:themeColor="text1"/>
                <w:sz w:val="22"/>
                <w:szCs w:val="22"/>
              </w:rPr>
            </w:pPr>
            <w:r w:rsidRPr="0082106E">
              <w:rPr>
                <w:b/>
                <w:color w:val="000000" w:themeColor="text1"/>
                <w:sz w:val="22"/>
                <w:szCs w:val="22"/>
              </w:rPr>
              <w:t>Потребности в объектах местного значения</w:t>
            </w:r>
          </w:p>
        </w:tc>
      </w:tr>
      <w:tr w:rsidR="00645F36" w:rsidRPr="0082106E" w14:paraId="48387436" w14:textId="77777777" w:rsidTr="004E6536">
        <w:trPr>
          <w:trHeight w:val="828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F6D74BA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5.2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6523D218" w14:textId="77777777" w:rsidR="00645F36" w:rsidRPr="0082106E" w:rsidRDefault="00645F36" w:rsidP="0082106E">
            <w:pPr>
              <w:pStyle w:val="Osnovnoy"/>
              <w:ind w:firstLine="0"/>
              <w:jc w:val="left"/>
              <w:rPr>
                <w:color w:val="000000" w:themeColor="text1"/>
                <w:szCs w:val="24"/>
              </w:rPr>
            </w:pPr>
            <w:r w:rsidRPr="0082106E">
              <w:rPr>
                <w:szCs w:val="24"/>
              </w:rPr>
              <w:t xml:space="preserve">Гаражи (стоянки) для постоянного хранения индивидуального автомобильного </w:t>
            </w:r>
            <w:r w:rsidRPr="0082106E">
              <w:rPr>
                <w:szCs w:val="24"/>
              </w:rPr>
              <w:lastRenderedPageBreak/>
              <w:t>транспорта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2A3FCA59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proofErr w:type="spellStart"/>
            <w:r w:rsidRPr="0082106E">
              <w:rPr>
                <w:color w:val="000000" w:themeColor="text1"/>
                <w:szCs w:val="24"/>
              </w:rPr>
              <w:lastRenderedPageBreak/>
              <w:t>машино</w:t>
            </w:r>
            <w:proofErr w:type="spellEnd"/>
            <w:r w:rsidRPr="0082106E">
              <w:rPr>
                <w:color w:val="000000" w:themeColor="text1"/>
                <w:szCs w:val="24"/>
              </w:rPr>
              <w:t>-место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6C4273D3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2532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4C624808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3484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717247C6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3534</w:t>
            </w:r>
          </w:p>
        </w:tc>
      </w:tr>
      <w:tr w:rsidR="00645F36" w:rsidRPr="0082106E" w14:paraId="4A3E6965" w14:textId="77777777" w:rsidTr="004E6536">
        <w:trPr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8CF0A11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5.3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79C20ED4" w14:textId="77777777" w:rsidR="00645F36" w:rsidRPr="0082106E" w:rsidRDefault="00645F36" w:rsidP="0082106E">
            <w:pPr>
              <w:pStyle w:val="Osnovnoy"/>
              <w:ind w:firstLine="0"/>
              <w:jc w:val="left"/>
              <w:rPr>
                <w:szCs w:val="24"/>
              </w:rPr>
            </w:pPr>
            <w:r w:rsidRPr="0082106E">
              <w:rPr>
                <w:szCs w:val="24"/>
              </w:rPr>
              <w:t>Объекты технического сервиса автотранспортных средств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24BFE75C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szCs w:val="24"/>
              </w:rPr>
            </w:pPr>
            <w:r w:rsidRPr="0082106E">
              <w:rPr>
                <w:szCs w:val="24"/>
              </w:rPr>
              <w:t>пост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711B7023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szCs w:val="24"/>
              </w:rPr>
            </w:pPr>
            <w:r w:rsidRPr="0082106E">
              <w:rPr>
                <w:szCs w:val="24"/>
              </w:rPr>
              <w:t>14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44A9E600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szCs w:val="24"/>
              </w:rPr>
            </w:pPr>
            <w:r w:rsidRPr="0082106E">
              <w:rPr>
                <w:szCs w:val="24"/>
              </w:rPr>
              <w:t>19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44E96E6F" w14:textId="77777777" w:rsidR="00645F36" w:rsidRPr="0082106E" w:rsidRDefault="00645F36" w:rsidP="0082106E">
            <w:pPr>
              <w:pStyle w:val="Osnovnoy"/>
              <w:ind w:firstLine="0"/>
              <w:jc w:val="center"/>
              <w:rPr>
                <w:szCs w:val="24"/>
              </w:rPr>
            </w:pPr>
            <w:r w:rsidRPr="0082106E">
              <w:rPr>
                <w:szCs w:val="24"/>
              </w:rPr>
              <w:t>20</w:t>
            </w:r>
          </w:p>
        </w:tc>
      </w:tr>
      <w:tr w:rsidR="0018462F" w:rsidRPr="0082106E" w14:paraId="544CCCA4" w14:textId="77777777" w:rsidTr="004E6536">
        <w:trPr>
          <w:trHeight w:val="433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575E360F" w14:textId="77777777" w:rsidR="0018462F" w:rsidRPr="0082106E" w:rsidRDefault="00E162A7" w:rsidP="0082106E">
            <w:pPr>
              <w:pStyle w:val="Osnovnoy"/>
              <w:ind w:firstLine="0"/>
              <w:jc w:val="center"/>
              <w:rPr>
                <w:b/>
                <w:color w:val="000000" w:themeColor="text1"/>
                <w:szCs w:val="24"/>
              </w:rPr>
            </w:pPr>
            <w:r w:rsidRPr="0082106E">
              <w:rPr>
                <w:b/>
                <w:color w:val="000000" w:themeColor="text1"/>
                <w:szCs w:val="24"/>
              </w:rPr>
              <w:t>6</w:t>
            </w:r>
            <w:r w:rsidR="0018462F" w:rsidRPr="0082106E">
              <w:rPr>
                <w:b/>
                <w:color w:val="000000" w:themeColor="text1"/>
                <w:szCs w:val="24"/>
              </w:rPr>
              <w:t>. Инженерное оборудование и благоустройство</w:t>
            </w:r>
          </w:p>
        </w:tc>
      </w:tr>
      <w:tr w:rsidR="0018462F" w:rsidRPr="0082106E" w14:paraId="20D1E9D6" w14:textId="77777777" w:rsidTr="004E6536">
        <w:trPr>
          <w:trHeight w:val="437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21539EB3" w14:textId="77777777" w:rsidR="0018462F" w:rsidRPr="0082106E" w:rsidRDefault="00B16858" w:rsidP="0082106E">
            <w:pPr>
              <w:pStyle w:val="Osnovnoy"/>
              <w:ind w:firstLine="0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6</w:t>
            </w:r>
            <w:r w:rsidR="0018462F" w:rsidRPr="0082106E">
              <w:rPr>
                <w:color w:val="000000" w:themeColor="text1"/>
                <w:szCs w:val="24"/>
              </w:rPr>
              <w:t>.1</w:t>
            </w:r>
          </w:p>
        </w:tc>
        <w:tc>
          <w:tcPr>
            <w:tcW w:w="4603" w:type="pct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FBFAD1" w14:textId="77777777" w:rsidR="0018462F" w:rsidRPr="0082106E" w:rsidRDefault="0018462F" w:rsidP="0082106E">
            <w:pPr>
              <w:pStyle w:val="Osnovnoy"/>
              <w:ind w:firstLine="0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Водоснабжение</w:t>
            </w:r>
          </w:p>
        </w:tc>
      </w:tr>
      <w:tr w:rsidR="0018462F" w:rsidRPr="0082106E" w14:paraId="0E764538" w14:textId="77777777" w:rsidTr="004E6536">
        <w:trPr>
          <w:trHeight w:val="699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0047C47" w14:textId="77777777" w:rsidR="0018462F" w:rsidRPr="0082106E" w:rsidRDefault="00B16858" w:rsidP="0082106E">
            <w:pPr>
              <w:widowControl w:val="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  <w:r w:rsidR="0018462F" w:rsidRPr="0082106E">
              <w:rPr>
                <w:color w:val="000000" w:themeColor="text1"/>
              </w:rPr>
              <w:t>.1.1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372078D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расчётное потребление воды питьевого качества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73C8FA7D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м</w:t>
            </w:r>
            <w:r w:rsidRPr="0082106E">
              <w:rPr>
                <w:color w:val="000000" w:themeColor="text1"/>
                <w:vertAlign w:val="superscript"/>
              </w:rPr>
              <w:t>3</w:t>
            </w:r>
            <w:r w:rsidRPr="0082106E">
              <w:rPr>
                <w:color w:val="000000" w:themeColor="text1"/>
              </w:rPr>
              <w:t>/</w:t>
            </w:r>
            <w:proofErr w:type="spellStart"/>
            <w:r w:rsidRPr="0082106E">
              <w:rPr>
                <w:color w:val="000000" w:themeColor="text1"/>
              </w:rPr>
              <w:t>сут</w:t>
            </w:r>
            <w:proofErr w:type="spellEnd"/>
            <w:r w:rsidRPr="0082106E">
              <w:rPr>
                <w:color w:val="000000" w:themeColor="text1"/>
              </w:rPr>
              <w:t>.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003E8F91" w14:textId="77777777" w:rsidR="0018462F" w:rsidRPr="0082106E" w:rsidRDefault="0018462F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2,5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7B164E6B" w14:textId="77777777" w:rsidR="0018462F" w:rsidRPr="0082106E" w:rsidRDefault="00A97384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2,6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21CB472D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3,24</w:t>
            </w:r>
          </w:p>
        </w:tc>
      </w:tr>
      <w:tr w:rsidR="0018462F" w:rsidRPr="0082106E" w14:paraId="754D5A6E" w14:textId="77777777" w:rsidTr="004E6536">
        <w:trPr>
          <w:trHeight w:val="423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6A4A2DD6" w14:textId="77777777" w:rsidR="0018462F" w:rsidRPr="0082106E" w:rsidRDefault="00B16858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6</w:t>
            </w:r>
            <w:r w:rsidR="0018462F" w:rsidRPr="0082106E">
              <w:rPr>
                <w:color w:val="000000" w:themeColor="text1"/>
                <w:szCs w:val="24"/>
              </w:rPr>
              <w:t>.2</w:t>
            </w:r>
          </w:p>
        </w:tc>
        <w:tc>
          <w:tcPr>
            <w:tcW w:w="4603" w:type="pct"/>
            <w:gridSpan w:val="10"/>
            <w:shd w:val="clear" w:color="auto" w:fill="auto"/>
            <w:vAlign w:val="center"/>
          </w:tcPr>
          <w:p w14:paraId="3ACD694C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Водоотведение</w:t>
            </w:r>
          </w:p>
        </w:tc>
      </w:tr>
      <w:tr w:rsidR="0018462F" w:rsidRPr="0082106E" w14:paraId="6803C79C" w14:textId="77777777" w:rsidTr="004E6536">
        <w:trPr>
          <w:trHeight w:val="157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393154A" w14:textId="77777777" w:rsidR="0018462F" w:rsidRPr="0082106E" w:rsidRDefault="00B1685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  <w:r w:rsidR="0018462F" w:rsidRPr="0082106E">
              <w:rPr>
                <w:color w:val="000000" w:themeColor="text1"/>
              </w:rPr>
              <w:t>.2.1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2CA47DF1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объем водоотведения на очистные сооружения бытовых стоков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3D805A05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м</w:t>
            </w:r>
            <w:r w:rsidRPr="0082106E">
              <w:rPr>
                <w:color w:val="000000" w:themeColor="text1"/>
                <w:vertAlign w:val="superscript"/>
              </w:rPr>
              <w:t>3</w:t>
            </w:r>
            <w:r w:rsidRPr="0082106E">
              <w:rPr>
                <w:color w:val="000000" w:themeColor="text1"/>
              </w:rPr>
              <w:t>/</w:t>
            </w:r>
            <w:proofErr w:type="spellStart"/>
            <w:r w:rsidRPr="0082106E">
              <w:rPr>
                <w:color w:val="000000" w:themeColor="text1"/>
              </w:rPr>
              <w:t>сут</w:t>
            </w:r>
            <w:proofErr w:type="spellEnd"/>
            <w:r w:rsidRPr="0082106E">
              <w:rPr>
                <w:color w:val="000000" w:themeColor="text1"/>
              </w:rPr>
              <w:t>.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000A58FF" w14:textId="77777777" w:rsidR="0018462F" w:rsidRPr="0082106E" w:rsidRDefault="0018462F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2,4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2804E6AF" w14:textId="77777777" w:rsidR="0018462F" w:rsidRPr="0082106E" w:rsidRDefault="009A6568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2,4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5F129C51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3,03</w:t>
            </w:r>
          </w:p>
        </w:tc>
      </w:tr>
      <w:tr w:rsidR="0018462F" w:rsidRPr="0082106E" w14:paraId="56874C94" w14:textId="77777777" w:rsidTr="004E6536">
        <w:trPr>
          <w:trHeight w:val="53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40D92FF" w14:textId="77777777" w:rsidR="0018462F" w:rsidRPr="0082106E" w:rsidRDefault="00B1685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  <w:r w:rsidR="0018462F" w:rsidRPr="0082106E">
              <w:rPr>
                <w:color w:val="000000" w:themeColor="text1"/>
              </w:rPr>
              <w:t>.2.2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7CD2CFC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объем водоотведения на очистные сооружения поверхностного стока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25438C3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м</w:t>
            </w:r>
            <w:r w:rsidRPr="0082106E">
              <w:rPr>
                <w:color w:val="000000" w:themeColor="text1"/>
                <w:vertAlign w:val="superscript"/>
              </w:rPr>
              <w:t>3</w:t>
            </w:r>
            <w:r w:rsidRPr="0082106E">
              <w:rPr>
                <w:color w:val="000000" w:themeColor="text1"/>
              </w:rPr>
              <w:t>/час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2B665366" w14:textId="77777777" w:rsidR="0018462F" w:rsidRPr="0082106E" w:rsidRDefault="009A6568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н/д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0F9A45DA" w14:textId="77777777" w:rsidR="0018462F" w:rsidRPr="0082106E" w:rsidRDefault="0018462F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0,2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2C766ED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0,7</w:t>
            </w:r>
          </w:p>
        </w:tc>
      </w:tr>
      <w:tr w:rsidR="0018462F" w:rsidRPr="0082106E" w14:paraId="368A6D10" w14:textId="77777777" w:rsidTr="004E6536">
        <w:trPr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F91AA20" w14:textId="77777777" w:rsidR="0018462F" w:rsidRPr="0082106E" w:rsidRDefault="00B16858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6</w:t>
            </w:r>
            <w:r w:rsidR="0018462F" w:rsidRPr="0082106E">
              <w:rPr>
                <w:color w:val="000000" w:themeColor="text1"/>
                <w:szCs w:val="24"/>
              </w:rPr>
              <w:t>.3</w:t>
            </w:r>
          </w:p>
        </w:tc>
        <w:tc>
          <w:tcPr>
            <w:tcW w:w="4603" w:type="pct"/>
            <w:gridSpan w:val="10"/>
            <w:shd w:val="clear" w:color="auto" w:fill="auto"/>
            <w:vAlign w:val="center"/>
          </w:tcPr>
          <w:p w14:paraId="323857BB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Теплоснабжение</w:t>
            </w:r>
          </w:p>
        </w:tc>
      </w:tr>
      <w:tr w:rsidR="0018462F" w:rsidRPr="0082106E" w14:paraId="0D3F4B55" w14:textId="77777777" w:rsidTr="004E6536">
        <w:trPr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786C744" w14:textId="77777777" w:rsidR="0018462F" w:rsidRPr="0082106E" w:rsidRDefault="00B1685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  <w:r w:rsidR="0018462F" w:rsidRPr="0082106E">
              <w:rPr>
                <w:color w:val="000000" w:themeColor="text1"/>
              </w:rPr>
              <w:t>.3.1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08976E5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Расход тепла, всего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3470FC83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Гкал/час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6D93FF8F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14,59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61C00636" w14:textId="77777777" w:rsidR="0018462F" w:rsidRPr="0082106E" w:rsidRDefault="009A656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27,71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1EBB29CC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72,42</w:t>
            </w:r>
          </w:p>
        </w:tc>
      </w:tr>
      <w:tr w:rsidR="0018462F" w:rsidRPr="0082106E" w14:paraId="6105251B" w14:textId="77777777" w:rsidTr="004E6536">
        <w:trPr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5039B5A6" w14:textId="77777777" w:rsidR="0018462F" w:rsidRPr="0082106E" w:rsidRDefault="00B16858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6</w:t>
            </w:r>
            <w:r w:rsidR="0018462F" w:rsidRPr="0082106E">
              <w:rPr>
                <w:color w:val="000000" w:themeColor="text1"/>
                <w:szCs w:val="24"/>
              </w:rPr>
              <w:t>.4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50FA7CDE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Газоснабжение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34952924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59581169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22A0BFFD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0BF21465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</w:p>
        </w:tc>
      </w:tr>
      <w:tr w:rsidR="0018462F" w:rsidRPr="0082106E" w14:paraId="656CB420" w14:textId="77777777" w:rsidTr="004E6536">
        <w:trPr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D6D626A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408" w:type="pct"/>
            <w:shd w:val="clear" w:color="auto" w:fill="auto"/>
            <w:vAlign w:val="center"/>
          </w:tcPr>
          <w:p w14:paraId="08653BAD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Потребление газа (прирост)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2EAF140C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  <w:u w:val="single"/>
              </w:rPr>
              <w:t>м</w:t>
            </w:r>
            <w:r w:rsidRPr="0082106E">
              <w:rPr>
                <w:color w:val="000000" w:themeColor="text1"/>
                <w:u w:val="single"/>
                <w:vertAlign w:val="superscript"/>
              </w:rPr>
              <w:t>3</w:t>
            </w:r>
            <w:r w:rsidRPr="0082106E">
              <w:rPr>
                <w:color w:val="000000" w:themeColor="text1"/>
                <w:u w:val="single"/>
              </w:rPr>
              <w:t>/час</w:t>
            </w:r>
          </w:p>
          <w:p w14:paraId="0DA0CCAE" w14:textId="77777777" w:rsidR="0018462F" w:rsidRPr="0082106E" w:rsidRDefault="0018462F" w:rsidP="0082106E">
            <w:pPr>
              <w:jc w:val="center"/>
              <w:rPr>
                <w:color w:val="000000" w:themeColor="text1"/>
                <w:u w:val="single"/>
              </w:rPr>
            </w:pPr>
            <w:r w:rsidRPr="0082106E">
              <w:rPr>
                <w:color w:val="000000" w:themeColor="text1"/>
              </w:rPr>
              <w:t>тыс. м</w:t>
            </w:r>
            <w:r w:rsidRPr="0082106E">
              <w:rPr>
                <w:color w:val="000000" w:themeColor="text1"/>
                <w:vertAlign w:val="superscript"/>
              </w:rPr>
              <w:t>3</w:t>
            </w:r>
            <w:r w:rsidRPr="0082106E">
              <w:rPr>
                <w:color w:val="000000" w:themeColor="text1"/>
              </w:rPr>
              <w:t>/год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6CD8EB27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___</w:t>
            </w:r>
            <w:r w:rsidRPr="0082106E">
              <w:rPr>
                <w:color w:val="000000" w:themeColor="text1"/>
                <w:u w:val="single"/>
              </w:rPr>
              <w:t>н/д</w:t>
            </w:r>
            <w:r w:rsidRPr="0082106E">
              <w:rPr>
                <w:color w:val="000000" w:themeColor="text1"/>
              </w:rPr>
              <w:t>___</w:t>
            </w:r>
          </w:p>
          <w:p w14:paraId="58C21CFF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н/д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29DF36C8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  <w:u w:val="single"/>
              </w:rPr>
            </w:pPr>
            <w:r w:rsidRPr="0082106E">
              <w:rPr>
                <w:color w:val="000000" w:themeColor="text1"/>
                <w:u w:val="single"/>
              </w:rPr>
              <w:t>1635</w:t>
            </w:r>
          </w:p>
          <w:p w14:paraId="73456FD1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4666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49DFAAF9" w14:textId="77777777" w:rsidR="0018462F" w:rsidRPr="0082106E" w:rsidRDefault="0018462F" w:rsidP="0082106E">
            <w:pPr>
              <w:suppressAutoHyphens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  <w:u w:val="single"/>
              </w:rPr>
              <w:t>_</w:t>
            </w:r>
            <w:r w:rsidRPr="0082106E">
              <w:rPr>
                <w:color w:val="000000" w:themeColor="text1"/>
              </w:rPr>
              <w:t>___</w:t>
            </w:r>
            <w:r w:rsidR="009A6568" w:rsidRPr="0082106E">
              <w:rPr>
                <w:color w:val="000000" w:themeColor="text1"/>
                <w:u w:val="single"/>
              </w:rPr>
              <w:t>6822</w:t>
            </w:r>
            <w:r w:rsidRPr="0082106E">
              <w:rPr>
                <w:color w:val="000000" w:themeColor="text1"/>
              </w:rPr>
              <w:t>___</w:t>
            </w:r>
          </w:p>
          <w:p w14:paraId="24AEEAA6" w14:textId="77777777" w:rsidR="0018462F" w:rsidRPr="0082106E" w:rsidRDefault="009A656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19703</w:t>
            </w:r>
          </w:p>
        </w:tc>
      </w:tr>
      <w:tr w:rsidR="0018462F" w:rsidRPr="0082106E" w14:paraId="31E34AA1" w14:textId="77777777" w:rsidTr="004E6536">
        <w:trPr>
          <w:trHeight w:val="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64716F4" w14:textId="77777777" w:rsidR="0018462F" w:rsidRPr="0082106E" w:rsidRDefault="00B16858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6</w:t>
            </w:r>
            <w:r w:rsidR="0018462F" w:rsidRPr="0082106E">
              <w:rPr>
                <w:color w:val="000000" w:themeColor="text1"/>
                <w:szCs w:val="24"/>
              </w:rPr>
              <w:t>.5</w:t>
            </w:r>
          </w:p>
        </w:tc>
        <w:tc>
          <w:tcPr>
            <w:tcW w:w="4603" w:type="pct"/>
            <w:gridSpan w:val="10"/>
            <w:shd w:val="clear" w:color="auto" w:fill="auto"/>
            <w:vAlign w:val="center"/>
          </w:tcPr>
          <w:p w14:paraId="404854A0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Электроснабжение</w:t>
            </w:r>
          </w:p>
        </w:tc>
      </w:tr>
      <w:tr w:rsidR="0018462F" w:rsidRPr="0082106E" w14:paraId="79F638B9" w14:textId="77777777" w:rsidTr="004E6536">
        <w:trPr>
          <w:trHeight w:val="537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7B2C76B" w14:textId="77777777" w:rsidR="0018462F" w:rsidRPr="0082106E" w:rsidRDefault="00B1685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  <w:r w:rsidR="0018462F" w:rsidRPr="0082106E">
              <w:rPr>
                <w:color w:val="000000" w:themeColor="text1"/>
              </w:rPr>
              <w:t>.5.1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20995846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расчётная нагрузка на шинах 6(10) кВ ЦП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35DC2768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МВт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59E0A08A" w14:textId="77777777" w:rsidR="0018462F" w:rsidRPr="0082106E" w:rsidRDefault="0018462F" w:rsidP="0082106E">
            <w:pPr>
              <w:suppressAutoHyphens/>
              <w:ind w:firstLine="35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н/д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197BAD38" w14:textId="77777777" w:rsidR="0018462F" w:rsidRPr="0082106E" w:rsidRDefault="0018462F" w:rsidP="0082106E">
            <w:pPr>
              <w:suppressAutoHyphens/>
              <w:ind w:firstLine="350"/>
              <w:jc w:val="center"/>
              <w:rPr>
                <w:color w:val="000000" w:themeColor="text1"/>
                <w:lang w:val="en-US"/>
              </w:rPr>
            </w:pPr>
            <w:r w:rsidRPr="0082106E">
              <w:rPr>
                <w:color w:val="000000" w:themeColor="text1"/>
                <w:lang w:val="en-US"/>
              </w:rPr>
              <w:t>1,6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38B10414" w14:textId="77777777" w:rsidR="0018462F" w:rsidRPr="0082106E" w:rsidRDefault="009A6568" w:rsidP="0082106E">
            <w:pPr>
              <w:pStyle w:val="afe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12,0</w:t>
            </w:r>
          </w:p>
        </w:tc>
      </w:tr>
      <w:tr w:rsidR="0018462F" w:rsidRPr="0082106E" w14:paraId="746B5DCA" w14:textId="77777777" w:rsidTr="004E6536">
        <w:trPr>
          <w:trHeight w:val="8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75EAF9A7" w14:textId="77777777" w:rsidR="0018462F" w:rsidRPr="0082106E" w:rsidRDefault="00B16858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</w:rPr>
            </w:pPr>
            <w:r w:rsidRPr="0082106E">
              <w:rPr>
                <w:color w:val="000000" w:themeColor="text1"/>
                <w:szCs w:val="24"/>
              </w:rPr>
              <w:t>6</w:t>
            </w:r>
            <w:r w:rsidR="0018462F" w:rsidRPr="0082106E">
              <w:rPr>
                <w:color w:val="000000" w:themeColor="text1"/>
                <w:szCs w:val="24"/>
              </w:rPr>
              <w:t>.6</w:t>
            </w:r>
          </w:p>
        </w:tc>
        <w:tc>
          <w:tcPr>
            <w:tcW w:w="4603" w:type="pct"/>
            <w:gridSpan w:val="10"/>
            <w:shd w:val="clear" w:color="auto" w:fill="auto"/>
            <w:vAlign w:val="center"/>
          </w:tcPr>
          <w:p w14:paraId="527883F6" w14:textId="77777777" w:rsidR="0018462F" w:rsidRPr="0082106E" w:rsidRDefault="0018462F" w:rsidP="0082106E">
            <w:pPr>
              <w:pStyle w:val="Osnovnoy"/>
              <w:ind w:firstLine="0"/>
              <w:jc w:val="center"/>
              <w:rPr>
                <w:color w:val="000000" w:themeColor="text1"/>
                <w:szCs w:val="24"/>
                <w:lang w:val="en-US"/>
              </w:rPr>
            </w:pPr>
            <w:r w:rsidRPr="0082106E">
              <w:rPr>
                <w:color w:val="000000" w:themeColor="text1"/>
                <w:szCs w:val="24"/>
              </w:rPr>
              <w:t>Связь</w:t>
            </w:r>
          </w:p>
        </w:tc>
      </w:tr>
      <w:tr w:rsidR="0018462F" w:rsidRPr="0082106E" w14:paraId="2F8758B8" w14:textId="77777777" w:rsidTr="004E6536">
        <w:trPr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55F9FE06" w14:textId="77777777" w:rsidR="0018462F" w:rsidRPr="0082106E" w:rsidRDefault="00B16858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  <w:r w:rsidR="0018462F" w:rsidRPr="0082106E">
              <w:rPr>
                <w:color w:val="000000" w:themeColor="text1"/>
              </w:rPr>
              <w:t>.6.1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72931EE4" w14:textId="77777777" w:rsidR="0018462F" w:rsidRPr="0082106E" w:rsidRDefault="0018462F" w:rsidP="0082106E">
            <w:pPr>
              <w:widowControl w:val="0"/>
              <w:jc w:val="center"/>
              <w:rPr>
                <w:rFonts w:eastAsia="SimSun"/>
                <w:color w:val="000000" w:themeColor="text1"/>
                <w:lang w:eastAsia="en-US"/>
              </w:rPr>
            </w:pPr>
            <w:r w:rsidRPr="0082106E">
              <w:rPr>
                <w:color w:val="000000" w:themeColor="text1"/>
                <w:lang w:eastAsia="en-US"/>
              </w:rPr>
              <w:t>Расчётный прирост номерной емкости телефонной сети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14:paraId="1115148E" w14:textId="77777777" w:rsidR="0018462F" w:rsidRPr="0082106E" w:rsidRDefault="0018462F" w:rsidP="0082106E">
            <w:pPr>
              <w:overflowPunct w:val="0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тыс. номеров</w:t>
            </w:r>
          </w:p>
        </w:tc>
        <w:tc>
          <w:tcPr>
            <w:tcW w:w="967" w:type="pct"/>
            <w:gridSpan w:val="3"/>
            <w:shd w:val="clear" w:color="auto" w:fill="auto"/>
            <w:vAlign w:val="center"/>
          </w:tcPr>
          <w:p w14:paraId="70C24BA6" w14:textId="77777777" w:rsidR="0018462F" w:rsidRPr="0082106E" w:rsidRDefault="0018462F" w:rsidP="0082106E">
            <w:pPr>
              <w:suppressAutoHyphens/>
              <w:ind w:right="-79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-</w:t>
            </w:r>
          </w:p>
        </w:tc>
        <w:tc>
          <w:tcPr>
            <w:tcW w:w="703" w:type="pct"/>
            <w:gridSpan w:val="2"/>
            <w:shd w:val="clear" w:color="auto" w:fill="auto"/>
            <w:vAlign w:val="center"/>
          </w:tcPr>
          <w:p w14:paraId="68DD04C1" w14:textId="77777777" w:rsidR="0018462F" w:rsidRPr="0082106E" w:rsidRDefault="0018462F" w:rsidP="0082106E">
            <w:pPr>
              <w:suppressAutoHyphens/>
              <w:ind w:right="-79"/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1,33</w:t>
            </w:r>
          </w:p>
        </w:tc>
        <w:tc>
          <w:tcPr>
            <w:tcW w:w="724" w:type="pct"/>
            <w:gridSpan w:val="2"/>
            <w:shd w:val="clear" w:color="auto" w:fill="auto"/>
            <w:vAlign w:val="center"/>
          </w:tcPr>
          <w:p w14:paraId="020C5E39" w14:textId="77777777" w:rsidR="0018462F" w:rsidRPr="0082106E" w:rsidRDefault="0018462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1,65</w:t>
            </w:r>
          </w:p>
        </w:tc>
      </w:tr>
    </w:tbl>
    <w:p w14:paraId="76636488" w14:textId="77777777" w:rsidR="002204EA" w:rsidRPr="0082106E" w:rsidRDefault="002204EA" w:rsidP="0082106E">
      <w:pPr>
        <w:spacing w:after="120"/>
        <w:jc w:val="right"/>
        <w:rPr>
          <w:color w:val="000000" w:themeColor="text1"/>
        </w:rPr>
      </w:pPr>
    </w:p>
    <w:p w14:paraId="5E14B682" w14:textId="77777777" w:rsidR="00A06917" w:rsidRPr="0082106E" w:rsidRDefault="00A06917" w:rsidP="0082106E">
      <w:pPr>
        <w:spacing w:after="120"/>
        <w:rPr>
          <w:color w:val="000000" w:themeColor="text1"/>
          <w:sz w:val="20"/>
          <w:szCs w:val="20"/>
        </w:rPr>
      </w:pPr>
      <w:r w:rsidRPr="0082106E">
        <w:rPr>
          <w:color w:val="000000" w:themeColor="text1"/>
          <w:sz w:val="20"/>
          <w:szCs w:val="20"/>
        </w:rPr>
        <w:t xml:space="preserve">*Основные планируемые показатели развития территории </w:t>
      </w:r>
      <w:r w:rsidR="00BA3DE9" w:rsidRPr="0082106E">
        <w:rPr>
          <w:color w:val="000000" w:themeColor="text1"/>
          <w:sz w:val="20"/>
          <w:szCs w:val="20"/>
        </w:rPr>
        <w:t>с. Павловская Слобода</w:t>
      </w:r>
      <w:r w:rsidRPr="0082106E">
        <w:rPr>
          <w:color w:val="000000" w:themeColor="text1"/>
          <w:sz w:val="20"/>
          <w:szCs w:val="20"/>
        </w:rPr>
        <w:t xml:space="preserve"> являются прогнозными оценками и приводятся в информационно-справочных целях.</w:t>
      </w:r>
    </w:p>
    <w:p w14:paraId="5BAA71DE" w14:textId="77777777" w:rsidR="00A06917" w:rsidRPr="0082106E" w:rsidRDefault="00A06917" w:rsidP="0082106E">
      <w:pPr>
        <w:spacing w:after="120"/>
        <w:jc w:val="right"/>
        <w:rPr>
          <w:color w:val="000000" w:themeColor="text1"/>
        </w:rPr>
        <w:sectPr w:rsidR="00A06917" w:rsidRPr="0082106E" w:rsidSect="007E5D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DF26EB" w14:textId="77777777" w:rsidR="00484B27" w:rsidRPr="0082106E" w:rsidRDefault="00484B27" w:rsidP="0082106E">
      <w:pPr>
        <w:spacing w:after="120"/>
        <w:jc w:val="right"/>
        <w:rPr>
          <w:color w:val="000000" w:themeColor="text1"/>
        </w:rPr>
      </w:pPr>
    </w:p>
    <w:p w14:paraId="6FE4D3F8" w14:textId="77777777" w:rsidR="00355C1E" w:rsidRPr="0082106E" w:rsidRDefault="00AF32A4" w:rsidP="0082106E">
      <w:pPr>
        <w:pStyle w:val="Level1"/>
        <w:numPr>
          <w:ilvl w:val="0"/>
          <w:numId w:val="26"/>
        </w:numPr>
        <w:ind w:left="1211" w:hanging="360"/>
        <w:rPr>
          <w:rFonts w:ascii="Times New Roman" w:hAnsi="Times New Roman"/>
          <w:color w:val="000000" w:themeColor="text1"/>
        </w:rPr>
      </w:pPr>
      <w:bookmarkStart w:id="47" w:name="_Toc52791771"/>
      <w:bookmarkStart w:id="48" w:name="_Toc63680123"/>
      <w:r w:rsidRPr="0082106E">
        <w:rPr>
          <w:rFonts w:ascii="Times New Roman" w:hAnsi="Times New Roman"/>
          <w:color w:val="000000" w:themeColor="text1"/>
        </w:rPr>
        <w:t xml:space="preserve">ФУНКЦИОНАЛЬНО-ПЛАНИРОВОЧНЫЙ БАЛАНС ТЕРРИТОРИИ  </w:t>
      </w:r>
      <w:bookmarkEnd w:id="47"/>
      <w:bookmarkEnd w:id="48"/>
      <w:r w:rsidR="00BA3DE9" w:rsidRPr="0082106E">
        <w:rPr>
          <w:rFonts w:ascii="Times New Roman" w:hAnsi="Times New Roman"/>
          <w:color w:val="000000" w:themeColor="text1"/>
        </w:rPr>
        <w:t>С. ПАВЛОВСКАЯ СЛОБОДА</w:t>
      </w:r>
      <w:r w:rsidR="00A06917" w:rsidRPr="0082106E">
        <w:rPr>
          <w:rFonts w:ascii="Times New Roman" w:hAnsi="Times New Roman"/>
          <w:color w:val="000000" w:themeColor="text1"/>
        </w:rPr>
        <w:t>*</w:t>
      </w:r>
    </w:p>
    <w:tbl>
      <w:tblPr>
        <w:tblW w:w="9520" w:type="dxa"/>
        <w:jc w:val="center"/>
        <w:tblLook w:val="04A0" w:firstRow="1" w:lastRow="0" w:firstColumn="1" w:lastColumn="0" w:noHBand="0" w:noVBand="1"/>
      </w:tblPr>
      <w:tblGrid>
        <w:gridCol w:w="666"/>
        <w:gridCol w:w="3264"/>
        <w:gridCol w:w="1292"/>
        <w:gridCol w:w="1200"/>
        <w:gridCol w:w="1010"/>
        <w:gridCol w:w="1129"/>
        <w:gridCol w:w="959"/>
      </w:tblGrid>
      <w:tr w:rsidR="006217DE" w:rsidRPr="0082106E" w14:paraId="6F6E1D59" w14:textId="77777777" w:rsidTr="003F623F">
        <w:trPr>
          <w:trHeight w:val="852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BFB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Поз.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A0A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C93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126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Существующее положение (01.01.2021 г.)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0E0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Расчётный срок  (2041 г.)</w:t>
            </w:r>
          </w:p>
        </w:tc>
      </w:tr>
      <w:tr w:rsidR="006217DE" w:rsidRPr="0082106E" w14:paraId="0975E852" w14:textId="77777777" w:rsidTr="003F623F">
        <w:trPr>
          <w:trHeight w:val="300"/>
          <w:jc w:val="center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D45E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80FDC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528C" w14:textId="77777777" w:rsidR="006217DE" w:rsidRPr="0082106E" w:rsidRDefault="006217DE" w:rsidP="0082106E">
            <w:pPr>
              <w:rPr>
                <w:color w:val="000000" w:themeColor="text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A6B8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9CD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90B8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B2CA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%</w:t>
            </w:r>
          </w:p>
        </w:tc>
      </w:tr>
      <w:tr w:rsidR="006217DE" w:rsidRPr="0082106E" w14:paraId="336F4938" w14:textId="77777777" w:rsidTr="003F623F">
        <w:trPr>
          <w:trHeight w:val="9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4BDD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07FF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Общая площадь земель в границах муниципального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89A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47C6" w14:textId="77777777" w:rsidR="006217DE" w:rsidRPr="0082106E" w:rsidRDefault="006217DE" w:rsidP="0082106E">
            <w:pPr>
              <w:jc w:val="center"/>
            </w:pPr>
            <w:r w:rsidRPr="0082106E">
              <w:t>473,4</w:t>
            </w:r>
            <w:r w:rsidR="003F623F" w:rsidRPr="0082106E"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3FAF" w14:textId="77777777" w:rsidR="006217DE" w:rsidRPr="0082106E" w:rsidRDefault="006217DE" w:rsidP="0082106E">
            <w:pPr>
              <w:jc w:val="center"/>
            </w:pPr>
            <w:r w:rsidRPr="0082106E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04B9" w14:textId="77777777" w:rsidR="006217DE" w:rsidRPr="0082106E" w:rsidRDefault="006217DE" w:rsidP="0082106E">
            <w:pPr>
              <w:jc w:val="center"/>
            </w:pPr>
            <w:r w:rsidRPr="0082106E">
              <w:t>473,4</w:t>
            </w:r>
            <w:r w:rsidR="003F623F" w:rsidRPr="0082106E"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197A" w14:textId="77777777" w:rsidR="006217DE" w:rsidRPr="0082106E" w:rsidRDefault="006217DE" w:rsidP="0082106E">
            <w:pPr>
              <w:jc w:val="center"/>
            </w:pPr>
            <w:r w:rsidRPr="0082106E">
              <w:t>100</w:t>
            </w:r>
          </w:p>
        </w:tc>
      </w:tr>
      <w:tr w:rsidR="006217DE" w:rsidRPr="0082106E" w14:paraId="1F82CC61" w14:textId="77777777" w:rsidTr="003F623F">
        <w:trPr>
          <w:trHeight w:val="9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26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D0B8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D84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9619" w14:textId="77777777" w:rsidR="006217DE" w:rsidRPr="0082106E" w:rsidRDefault="006217DE" w:rsidP="0082106E">
            <w:pPr>
              <w:jc w:val="center"/>
            </w:pPr>
            <w:r w:rsidRPr="0082106E">
              <w:t>32,76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1E6A" w14:textId="77777777" w:rsidR="006217DE" w:rsidRPr="0082106E" w:rsidRDefault="006217DE" w:rsidP="0082106E">
            <w:pPr>
              <w:jc w:val="center"/>
            </w:pPr>
            <w:r w:rsidRPr="0082106E">
              <w:t>6,92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A08C" w14:textId="77777777" w:rsidR="006217DE" w:rsidRPr="0082106E" w:rsidRDefault="006217DE" w:rsidP="0082106E">
            <w:pPr>
              <w:jc w:val="center"/>
            </w:pPr>
            <w:r w:rsidRPr="0082106E">
              <w:t>47,92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051C" w14:textId="77777777" w:rsidR="006217DE" w:rsidRPr="0082106E" w:rsidRDefault="006217DE" w:rsidP="0082106E">
            <w:pPr>
              <w:jc w:val="center"/>
            </w:pPr>
            <w:r w:rsidRPr="0082106E">
              <w:t>10,12</w:t>
            </w:r>
          </w:p>
        </w:tc>
      </w:tr>
      <w:tr w:rsidR="006217DE" w:rsidRPr="0082106E" w14:paraId="04B4471A" w14:textId="77777777" w:rsidTr="003F623F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6A78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7782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застройки индивидуальными жилыми домами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57B9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0F1A" w14:textId="77777777" w:rsidR="006217DE" w:rsidRPr="0082106E" w:rsidRDefault="006217DE" w:rsidP="0082106E">
            <w:pPr>
              <w:jc w:val="center"/>
            </w:pPr>
            <w:r w:rsidRPr="0082106E">
              <w:t>137,67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2971" w14:textId="77777777" w:rsidR="006217DE" w:rsidRPr="0082106E" w:rsidRDefault="006217DE" w:rsidP="0082106E">
            <w:pPr>
              <w:jc w:val="center"/>
            </w:pPr>
            <w:r w:rsidRPr="0082106E">
              <w:t>29,08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BB74" w14:textId="77777777" w:rsidR="006217DE" w:rsidRPr="0082106E" w:rsidRDefault="006217DE" w:rsidP="0082106E">
            <w:pPr>
              <w:jc w:val="center"/>
            </w:pPr>
            <w:r w:rsidRPr="0082106E">
              <w:t>146,36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1E18" w14:textId="77777777" w:rsidR="006217DE" w:rsidRPr="0082106E" w:rsidRDefault="006217DE" w:rsidP="0082106E">
            <w:pPr>
              <w:jc w:val="center"/>
            </w:pPr>
            <w:r w:rsidRPr="0082106E">
              <w:t>30,91</w:t>
            </w:r>
          </w:p>
        </w:tc>
      </w:tr>
      <w:tr w:rsidR="003F623F" w:rsidRPr="0082106E" w14:paraId="7C58F776" w14:textId="77777777" w:rsidTr="003F623F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75C2" w14:textId="77777777" w:rsidR="003F623F" w:rsidRPr="0082106E" w:rsidRDefault="003F623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47A1" w14:textId="77777777" w:rsidR="003F623F" w:rsidRPr="0082106E" w:rsidRDefault="003F623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смешанной и общественно-деловой застройки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AF27" w14:textId="77777777" w:rsidR="003F623F" w:rsidRPr="0082106E" w:rsidRDefault="003F623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1F78" w14:textId="77777777" w:rsidR="003F623F" w:rsidRPr="0082106E" w:rsidRDefault="003F623F" w:rsidP="0082106E">
            <w:pPr>
              <w:jc w:val="center"/>
            </w:pPr>
            <w:r w:rsidRPr="0082106E">
              <w:t>0,00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031" w14:textId="77777777" w:rsidR="003F623F" w:rsidRPr="0082106E" w:rsidRDefault="003F623F" w:rsidP="0082106E">
            <w:pPr>
              <w:jc w:val="center"/>
            </w:pPr>
            <w:r w:rsidRPr="0082106E"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FA39" w14:textId="77777777" w:rsidR="003F623F" w:rsidRPr="0082106E" w:rsidRDefault="003F623F" w:rsidP="0082106E">
            <w:pPr>
              <w:jc w:val="center"/>
            </w:pPr>
            <w:r w:rsidRPr="0082106E">
              <w:t>9,81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2F0E" w14:textId="77777777" w:rsidR="003F623F" w:rsidRPr="0082106E" w:rsidRDefault="003F623F" w:rsidP="0082106E">
            <w:pPr>
              <w:jc w:val="center"/>
            </w:pPr>
            <w:r w:rsidRPr="0082106E">
              <w:t>2,07</w:t>
            </w:r>
          </w:p>
        </w:tc>
      </w:tr>
      <w:tr w:rsidR="003F623F" w:rsidRPr="0082106E" w14:paraId="66E3FA4B" w14:textId="77777777" w:rsidTr="003F623F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5FBA" w14:textId="77777777" w:rsidR="003F623F" w:rsidRPr="0082106E" w:rsidRDefault="003F623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75823" w14:textId="77777777" w:rsidR="003F623F" w:rsidRPr="0082106E" w:rsidRDefault="003F623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Многофункциональная общественно-деловая зона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EA0A" w14:textId="77777777" w:rsidR="003F623F" w:rsidRPr="0082106E" w:rsidRDefault="003F623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6BBB" w14:textId="77777777" w:rsidR="003F623F" w:rsidRPr="0082106E" w:rsidRDefault="003F623F" w:rsidP="004E6536">
            <w:pPr>
              <w:jc w:val="center"/>
            </w:pPr>
            <w:r w:rsidRPr="0082106E">
              <w:t>39,</w:t>
            </w:r>
            <w:r w:rsidR="004E6536">
              <w:t>3</w:t>
            </w:r>
            <w:r w:rsidRPr="0082106E"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C690" w14:textId="77777777" w:rsidR="003F623F" w:rsidRPr="0082106E" w:rsidRDefault="003F623F" w:rsidP="0082106E">
            <w:pPr>
              <w:jc w:val="center"/>
            </w:pPr>
            <w:r w:rsidRPr="0082106E">
              <w:t>8,44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7627" w14:textId="77777777" w:rsidR="003F623F" w:rsidRPr="0082106E" w:rsidRDefault="003F623F" w:rsidP="00CD56EB">
            <w:pPr>
              <w:jc w:val="center"/>
            </w:pPr>
            <w:r w:rsidRPr="0082106E">
              <w:t>77,</w:t>
            </w:r>
            <w:r w:rsidR="00CD56EB">
              <w:t>3</w:t>
            </w:r>
            <w:r w:rsidRPr="0082106E"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891E" w14:textId="77777777" w:rsidR="003F623F" w:rsidRPr="0082106E" w:rsidRDefault="003F623F" w:rsidP="0082106E">
            <w:pPr>
              <w:jc w:val="center"/>
            </w:pPr>
            <w:r w:rsidRPr="0082106E">
              <w:t>16,45</w:t>
            </w:r>
          </w:p>
        </w:tc>
      </w:tr>
      <w:tr w:rsidR="003F623F" w:rsidRPr="0082106E" w14:paraId="40EFC3CE" w14:textId="77777777" w:rsidTr="003F623F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A81" w14:textId="77777777" w:rsidR="003F623F" w:rsidRPr="0082106E" w:rsidRDefault="003F623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C8FD" w14:textId="77777777" w:rsidR="003F623F" w:rsidRPr="0082106E" w:rsidRDefault="003F623F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специализированной общественной застройки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862" w14:textId="77777777" w:rsidR="003F623F" w:rsidRPr="0082106E" w:rsidRDefault="003F623F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B376" w14:textId="77777777" w:rsidR="003F623F" w:rsidRPr="0082106E" w:rsidRDefault="003F623F" w:rsidP="0082106E">
            <w:pPr>
              <w:jc w:val="center"/>
            </w:pPr>
            <w:r w:rsidRPr="0082106E">
              <w:t>25,07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AA3C" w14:textId="77777777" w:rsidR="003F623F" w:rsidRPr="0082106E" w:rsidRDefault="003F623F" w:rsidP="0082106E">
            <w:pPr>
              <w:jc w:val="center"/>
            </w:pPr>
            <w:r w:rsidRPr="0082106E">
              <w:t>5,30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76B8" w14:textId="77777777" w:rsidR="003F623F" w:rsidRPr="0082106E" w:rsidRDefault="003F623F" w:rsidP="0082106E">
            <w:pPr>
              <w:jc w:val="center"/>
            </w:pPr>
            <w:r w:rsidRPr="0082106E">
              <w:t>35,91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5028" w14:textId="77777777" w:rsidR="003F623F" w:rsidRPr="0082106E" w:rsidRDefault="003F623F" w:rsidP="0082106E">
            <w:pPr>
              <w:jc w:val="center"/>
            </w:pPr>
            <w:r w:rsidRPr="0082106E">
              <w:t>7,59</w:t>
            </w:r>
          </w:p>
        </w:tc>
      </w:tr>
      <w:tr w:rsidR="006217DE" w:rsidRPr="0082106E" w14:paraId="09ED02D5" w14:textId="77777777" w:rsidTr="003F623F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954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47D1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Производственная зона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1A8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B130" w14:textId="77777777" w:rsidR="006217DE" w:rsidRPr="0082106E" w:rsidRDefault="006217DE" w:rsidP="0082106E">
            <w:pPr>
              <w:jc w:val="center"/>
            </w:pPr>
            <w:r w:rsidRPr="0082106E">
              <w:t>48,74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E9D" w14:textId="77777777" w:rsidR="006217DE" w:rsidRPr="0082106E" w:rsidRDefault="006217DE" w:rsidP="0082106E">
            <w:pPr>
              <w:jc w:val="center"/>
            </w:pPr>
            <w:r w:rsidRPr="0082106E">
              <w:t>10,30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9E26" w14:textId="77777777" w:rsidR="006217DE" w:rsidRPr="0082106E" w:rsidRDefault="006217DE" w:rsidP="0082106E">
            <w:pPr>
              <w:jc w:val="center"/>
            </w:pPr>
            <w:r w:rsidRPr="0082106E">
              <w:t>74,26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EBBA" w14:textId="77777777" w:rsidR="006217DE" w:rsidRPr="0082106E" w:rsidRDefault="006217DE" w:rsidP="0082106E">
            <w:pPr>
              <w:jc w:val="center"/>
            </w:pPr>
            <w:r w:rsidRPr="0082106E">
              <w:t>15,69</w:t>
            </w:r>
          </w:p>
        </w:tc>
      </w:tr>
      <w:tr w:rsidR="006217DE" w:rsidRPr="0082106E" w14:paraId="03C1108F" w14:textId="77777777" w:rsidTr="003F623F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6B0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1BCD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Коммунально-складская зона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8342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3126" w14:textId="77777777" w:rsidR="006217DE" w:rsidRPr="0082106E" w:rsidRDefault="006217DE" w:rsidP="0082106E">
            <w:pPr>
              <w:jc w:val="center"/>
            </w:pPr>
            <w:r w:rsidRPr="0082106E">
              <w:t>14,70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6527" w14:textId="77777777" w:rsidR="006217DE" w:rsidRPr="0082106E" w:rsidRDefault="006217DE" w:rsidP="0082106E">
            <w:pPr>
              <w:jc w:val="center"/>
            </w:pPr>
            <w:r w:rsidRPr="0082106E">
              <w:t>3,10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E04" w14:textId="77777777" w:rsidR="006217DE" w:rsidRPr="0082106E" w:rsidRDefault="006217DE" w:rsidP="0082106E">
            <w:pPr>
              <w:jc w:val="center"/>
            </w:pPr>
            <w:r w:rsidRPr="0082106E">
              <w:t>14,70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0B3D" w14:textId="77777777" w:rsidR="006217DE" w:rsidRPr="0082106E" w:rsidRDefault="006217DE" w:rsidP="0082106E">
            <w:pPr>
              <w:jc w:val="center"/>
            </w:pPr>
            <w:r w:rsidRPr="0082106E">
              <w:t>3,10</w:t>
            </w:r>
          </w:p>
        </w:tc>
      </w:tr>
      <w:tr w:rsidR="006217DE" w:rsidRPr="0082106E" w14:paraId="72390206" w14:textId="77777777" w:rsidTr="003F623F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F8EC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2756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транспортной инфраструктуры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F18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6F15" w14:textId="77777777" w:rsidR="006217DE" w:rsidRPr="0082106E" w:rsidRDefault="006217DE" w:rsidP="0082106E">
            <w:pPr>
              <w:jc w:val="center"/>
            </w:pPr>
            <w:r w:rsidRPr="0082106E">
              <w:t>32,44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4475" w14:textId="77777777" w:rsidR="006217DE" w:rsidRPr="0082106E" w:rsidRDefault="006217DE" w:rsidP="0082106E">
            <w:pPr>
              <w:jc w:val="center"/>
            </w:pPr>
            <w:r w:rsidRPr="0082106E">
              <w:t>6,85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0F73" w14:textId="77777777" w:rsidR="006217DE" w:rsidRPr="0082106E" w:rsidRDefault="006217DE" w:rsidP="0082106E">
            <w:pPr>
              <w:jc w:val="center"/>
            </w:pPr>
            <w:r w:rsidRPr="0082106E">
              <w:t>35,27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B8A" w14:textId="77777777" w:rsidR="006217DE" w:rsidRPr="0082106E" w:rsidRDefault="006217DE" w:rsidP="0082106E">
            <w:pPr>
              <w:jc w:val="center"/>
            </w:pPr>
            <w:r w:rsidRPr="0082106E">
              <w:t>7,45</w:t>
            </w:r>
          </w:p>
        </w:tc>
      </w:tr>
      <w:tr w:rsidR="006217DE" w:rsidRPr="0082106E" w14:paraId="2D680084" w14:textId="77777777" w:rsidTr="003F623F">
        <w:trPr>
          <w:trHeight w:val="9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98AB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9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8E98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3915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A8A1" w14:textId="77777777" w:rsidR="006217DE" w:rsidRPr="0082106E" w:rsidRDefault="006217DE" w:rsidP="0082106E">
            <w:pPr>
              <w:jc w:val="center"/>
            </w:pPr>
            <w:r w:rsidRPr="0082106E">
              <w:t>7,57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05B3" w14:textId="77777777" w:rsidR="006217DE" w:rsidRPr="0082106E" w:rsidRDefault="006217DE" w:rsidP="0082106E">
            <w:pPr>
              <w:jc w:val="center"/>
            </w:pPr>
            <w:r w:rsidRPr="0082106E">
              <w:t>1,60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7C5D" w14:textId="77777777" w:rsidR="006217DE" w:rsidRPr="0082106E" w:rsidRDefault="006217DE" w:rsidP="0082106E">
            <w:pPr>
              <w:jc w:val="center"/>
            </w:pPr>
            <w:r w:rsidRPr="0082106E">
              <w:t>7,57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01E8" w14:textId="77777777" w:rsidR="006217DE" w:rsidRPr="0082106E" w:rsidRDefault="006217DE" w:rsidP="0082106E">
            <w:pPr>
              <w:jc w:val="center"/>
            </w:pPr>
            <w:r w:rsidRPr="0082106E">
              <w:t>1,60</w:t>
            </w:r>
          </w:p>
        </w:tc>
      </w:tr>
      <w:tr w:rsidR="006217DE" w:rsidRPr="0082106E" w14:paraId="21397C5E" w14:textId="77777777" w:rsidTr="003F623F">
        <w:trPr>
          <w:trHeight w:val="12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9CA0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10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6358" w14:textId="77777777" w:rsidR="006217DE" w:rsidRPr="0082106E" w:rsidRDefault="006217DE" w:rsidP="00CD56EB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озелененных территорий (лесопарки, парки, сады, скверы, бульвары, городские леса</w:t>
            </w:r>
            <w:r w:rsidR="00CD56EB">
              <w:rPr>
                <w:color w:val="000000" w:themeColor="text1"/>
              </w:rPr>
              <w:t xml:space="preserve"> и другие</w:t>
            </w:r>
            <w:r w:rsidRPr="0082106E">
              <w:rPr>
                <w:color w:val="000000" w:themeColor="text1"/>
              </w:rPr>
              <w:t>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E9CE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5E93" w14:textId="77777777" w:rsidR="006217DE" w:rsidRPr="0082106E" w:rsidRDefault="006217DE" w:rsidP="0082106E">
            <w:pPr>
              <w:jc w:val="center"/>
            </w:pPr>
            <w:r w:rsidRPr="0082106E">
              <w:t>17,53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05F8" w14:textId="77777777" w:rsidR="006217DE" w:rsidRPr="0082106E" w:rsidRDefault="006217DE" w:rsidP="0082106E">
            <w:pPr>
              <w:jc w:val="center"/>
            </w:pPr>
            <w:r w:rsidRPr="0082106E">
              <w:t>3,70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C964" w14:textId="77777777" w:rsidR="006217DE" w:rsidRPr="0082106E" w:rsidRDefault="006217DE" w:rsidP="0082106E">
            <w:pPr>
              <w:jc w:val="center"/>
            </w:pPr>
            <w:r w:rsidRPr="0082106E">
              <w:t>17,53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FA69" w14:textId="77777777" w:rsidR="006217DE" w:rsidRPr="0082106E" w:rsidRDefault="006217DE" w:rsidP="0082106E">
            <w:pPr>
              <w:jc w:val="center"/>
            </w:pPr>
            <w:r w:rsidRPr="0082106E">
              <w:t>3,70</w:t>
            </w:r>
          </w:p>
        </w:tc>
      </w:tr>
      <w:tr w:rsidR="00CD56EB" w:rsidRPr="0082106E" w14:paraId="51E9BF21" w14:textId="77777777" w:rsidTr="003F623F">
        <w:trPr>
          <w:trHeight w:val="12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DD0B" w14:textId="77777777" w:rsidR="00CD56EB" w:rsidRPr="0082106E" w:rsidRDefault="00CD56EB" w:rsidP="0082106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BFFE" w14:textId="77777777" w:rsidR="00CD56EB" w:rsidRPr="0082106E" w:rsidRDefault="00CD56EB" w:rsidP="00CD56EB">
            <w:pPr>
              <w:rPr>
                <w:color w:val="000000" w:themeColor="text1"/>
              </w:rPr>
            </w:pPr>
            <w:r w:rsidRPr="00CD56EB">
              <w:rPr>
                <w:color w:val="000000" w:themeColor="text1"/>
              </w:rPr>
              <w:t>Зона осуществления историко-культурной деятельности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AAC" w14:textId="77777777" w:rsidR="00CD56EB" w:rsidRPr="0082106E" w:rsidRDefault="00CD56EB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6BCE" w14:textId="77777777" w:rsidR="00CD56EB" w:rsidRPr="0082106E" w:rsidRDefault="00CD56EB" w:rsidP="0082106E">
            <w:pPr>
              <w:jc w:val="center"/>
            </w:pPr>
            <w:r>
              <w:t>0,6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5FDA" w14:textId="77777777" w:rsidR="00CD56EB" w:rsidRPr="0082106E" w:rsidRDefault="00CD56EB" w:rsidP="0082106E">
            <w:pPr>
              <w:jc w:val="center"/>
            </w:pPr>
            <w:r>
              <w:t>0,6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9DF" w14:textId="77777777" w:rsidR="00CD56EB" w:rsidRPr="0082106E" w:rsidRDefault="00CD56EB" w:rsidP="0082106E">
            <w:pPr>
              <w:jc w:val="center"/>
            </w:pPr>
            <w:r>
              <w:t>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3FA0" w14:textId="77777777" w:rsidR="00CD56EB" w:rsidRPr="0082106E" w:rsidRDefault="00CD56EB" w:rsidP="00CD56EB">
            <w:pPr>
              <w:jc w:val="center"/>
            </w:pPr>
            <w:r>
              <w:t>0,1</w:t>
            </w:r>
          </w:p>
        </w:tc>
      </w:tr>
      <w:tr w:rsidR="006217DE" w:rsidRPr="0082106E" w14:paraId="0F74ED1A" w14:textId="77777777" w:rsidTr="003F623F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454F" w14:textId="77777777" w:rsidR="006217DE" w:rsidRPr="0082106E" w:rsidRDefault="009923DA" w:rsidP="0082106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DA5E3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Зона кладбищ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EC86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C2A5" w14:textId="77777777" w:rsidR="006217DE" w:rsidRPr="0082106E" w:rsidRDefault="006217DE" w:rsidP="0082106E">
            <w:pPr>
              <w:jc w:val="center"/>
            </w:pPr>
            <w:r w:rsidRPr="0082106E">
              <w:t>6,20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1859" w14:textId="77777777" w:rsidR="006217DE" w:rsidRPr="0082106E" w:rsidRDefault="006217DE" w:rsidP="0082106E">
            <w:pPr>
              <w:jc w:val="center"/>
            </w:pPr>
            <w:r w:rsidRPr="0082106E">
              <w:t>1,31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D118" w14:textId="77777777" w:rsidR="006217DE" w:rsidRPr="0082106E" w:rsidRDefault="006217DE" w:rsidP="0082106E">
            <w:pPr>
              <w:jc w:val="center"/>
            </w:pPr>
            <w:r w:rsidRPr="0082106E">
              <w:t>6,20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597D" w14:textId="77777777" w:rsidR="006217DE" w:rsidRPr="0082106E" w:rsidRDefault="006217DE" w:rsidP="0082106E">
            <w:pPr>
              <w:jc w:val="center"/>
            </w:pPr>
            <w:r w:rsidRPr="0082106E">
              <w:t>1,31</w:t>
            </w:r>
          </w:p>
        </w:tc>
      </w:tr>
      <w:tr w:rsidR="006217DE" w:rsidRPr="0082106E" w14:paraId="1A4232FF" w14:textId="77777777" w:rsidTr="003F623F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A603" w14:textId="77777777" w:rsidR="006217DE" w:rsidRPr="0082106E" w:rsidRDefault="009923DA" w:rsidP="0082106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570F8" w14:textId="77777777" w:rsidR="006217DE" w:rsidRPr="0082106E" w:rsidRDefault="006217DE" w:rsidP="0082106E">
            <w:pPr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Иные зоны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B68F" w14:textId="77777777" w:rsidR="006217DE" w:rsidRPr="0082106E" w:rsidRDefault="006217DE" w:rsidP="0082106E">
            <w:pPr>
              <w:jc w:val="center"/>
              <w:rPr>
                <w:color w:val="000000" w:themeColor="text1"/>
              </w:rPr>
            </w:pPr>
            <w:r w:rsidRPr="0082106E">
              <w:rPr>
                <w:color w:val="000000" w:themeColor="text1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44F9" w14:textId="77777777" w:rsidR="006217DE" w:rsidRPr="0082106E" w:rsidRDefault="006217DE" w:rsidP="0082106E">
            <w:pPr>
              <w:jc w:val="center"/>
            </w:pPr>
            <w:r w:rsidRPr="0082106E">
              <w:t>110,79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C0B3" w14:textId="77777777" w:rsidR="006217DE" w:rsidRPr="0082106E" w:rsidRDefault="006217DE" w:rsidP="0082106E">
            <w:pPr>
              <w:jc w:val="center"/>
            </w:pPr>
            <w:r w:rsidRPr="0082106E">
              <w:t>23,40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6E5E" w14:textId="77777777" w:rsidR="006217DE" w:rsidRPr="0082106E" w:rsidRDefault="006217DE" w:rsidP="0082106E">
            <w:pPr>
              <w:jc w:val="center"/>
            </w:pPr>
            <w:r w:rsidRPr="0082106E"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CFBC" w14:textId="77777777" w:rsidR="006217DE" w:rsidRPr="0082106E" w:rsidRDefault="006217DE" w:rsidP="0082106E">
            <w:pPr>
              <w:jc w:val="center"/>
            </w:pPr>
            <w:r w:rsidRPr="0082106E">
              <w:t>0,00</w:t>
            </w:r>
          </w:p>
        </w:tc>
      </w:tr>
    </w:tbl>
    <w:p w14:paraId="78AB0FFD" w14:textId="77777777" w:rsidR="005C2CC0" w:rsidRPr="0082106E" w:rsidRDefault="005C2CC0" w:rsidP="0082106E">
      <w:pPr>
        <w:jc w:val="both"/>
        <w:rPr>
          <w:color w:val="000000" w:themeColor="text1"/>
          <w:sz w:val="20"/>
          <w:szCs w:val="20"/>
        </w:rPr>
      </w:pPr>
    </w:p>
    <w:p w14:paraId="55915552" w14:textId="77777777" w:rsidR="00355C1E" w:rsidRPr="00FC61F6" w:rsidRDefault="00A06917" w:rsidP="00FC61F6">
      <w:pPr>
        <w:jc w:val="both"/>
        <w:rPr>
          <w:b/>
          <w:color w:val="000000" w:themeColor="text1"/>
          <w:sz w:val="20"/>
          <w:szCs w:val="20"/>
        </w:rPr>
      </w:pPr>
      <w:r w:rsidRPr="0082106E">
        <w:rPr>
          <w:color w:val="000000" w:themeColor="text1"/>
          <w:sz w:val="20"/>
          <w:szCs w:val="20"/>
        </w:rPr>
        <w:t xml:space="preserve">* Функционально-планировочный баланс территории </w:t>
      </w:r>
      <w:r w:rsidR="006359EB" w:rsidRPr="0082106E">
        <w:rPr>
          <w:color w:val="000000" w:themeColor="text1"/>
          <w:sz w:val="20"/>
          <w:szCs w:val="20"/>
        </w:rPr>
        <w:t>с. Павловская Слобода</w:t>
      </w:r>
      <w:r w:rsidRPr="0082106E">
        <w:rPr>
          <w:color w:val="000000" w:themeColor="text1"/>
          <w:sz w:val="20"/>
          <w:szCs w:val="20"/>
        </w:rPr>
        <w:t xml:space="preserve"> явл</w:t>
      </w:r>
      <w:r w:rsidR="00AF6460" w:rsidRPr="0082106E">
        <w:rPr>
          <w:color w:val="000000" w:themeColor="text1"/>
          <w:sz w:val="20"/>
          <w:szCs w:val="20"/>
        </w:rPr>
        <w:t>я</w:t>
      </w:r>
      <w:r w:rsidRPr="0082106E">
        <w:rPr>
          <w:color w:val="000000" w:themeColor="text1"/>
          <w:sz w:val="20"/>
          <w:szCs w:val="20"/>
        </w:rPr>
        <w:t>ется прогнозной оценкой и приводится в информационно-справочных целях</w:t>
      </w:r>
    </w:p>
    <w:p w14:paraId="438300BB" w14:textId="77777777" w:rsidR="00355C1E" w:rsidRPr="00521814" w:rsidRDefault="00355C1E" w:rsidP="0082106E">
      <w:pPr>
        <w:rPr>
          <w:b/>
          <w:color w:val="000000" w:themeColor="text1"/>
        </w:rPr>
      </w:pPr>
    </w:p>
    <w:sectPr w:rsidR="00355C1E" w:rsidRPr="00521814" w:rsidSect="007E5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0891C" w14:textId="77777777" w:rsidR="00C30A06" w:rsidRDefault="00C30A06" w:rsidP="00355C1E">
      <w:r>
        <w:separator/>
      </w:r>
    </w:p>
  </w:endnote>
  <w:endnote w:type="continuationSeparator" w:id="0">
    <w:p w14:paraId="066954F1" w14:textId="77777777" w:rsidR="00C30A06" w:rsidRDefault="00C30A06" w:rsidP="0035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wis721 LtEx BT"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224694"/>
      <w:docPartObj>
        <w:docPartGallery w:val="Page Numbers (Bottom of Page)"/>
        <w:docPartUnique/>
      </w:docPartObj>
    </w:sdtPr>
    <w:sdtEndPr/>
    <w:sdtContent>
      <w:p w14:paraId="686ECA43" w14:textId="77777777" w:rsidR="00AB0B68" w:rsidRDefault="00C30A0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7D8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7D5249D9" w14:textId="77777777" w:rsidR="004E6536" w:rsidRDefault="004E6536" w:rsidP="00503F34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976300"/>
      <w:docPartObj>
        <w:docPartGallery w:val="Page Numbers (Bottom of Page)"/>
        <w:docPartUnique/>
      </w:docPartObj>
    </w:sdtPr>
    <w:sdtEndPr/>
    <w:sdtContent>
      <w:p w14:paraId="5709E1B5" w14:textId="77777777" w:rsidR="004E6536" w:rsidRDefault="00C30A0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7D8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3124C44E" w14:textId="77777777" w:rsidR="004E6536" w:rsidRDefault="004E65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156CD" w14:textId="77777777" w:rsidR="00C30A06" w:rsidRDefault="00C30A06" w:rsidP="00355C1E">
      <w:r>
        <w:separator/>
      </w:r>
    </w:p>
  </w:footnote>
  <w:footnote w:type="continuationSeparator" w:id="0">
    <w:p w14:paraId="56C9E152" w14:textId="77777777" w:rsidR="00C30A06" w:rsidRDefault="00C30A06" w:rsidP="00355C1E">
      <w:r>
        <w:continuationSeparator/>
      </w:r>
    </w:p>
  </w:footnote>
  <w:footnote w:id="1">
    <w:p w14:paraId="46DA73C0" w14:textId="77777777" w:rsidR="00F80889" w:rsidRDefault="00F80889">
      <w:pPr>
        <w:pStyle w:val="af6"/>
      </w:pPr>
      <w:r>
        <w:rPr>
          <w:rStyle w:val="af7"/>
        </w:rPr>
        <w:t>1</w:t>
      </w:r>
      <w:r>
        <w:t>в соответствии с письмом Министерства Просвещения Российской Федерации от 01.07.2021 №2104/02.01-08 под размещение многопрофильного инновационного образовательного комплекса</w:t>
      </w:r>
    </w:p>
  </w:footnote>
  <w:footnote w:id="2">
    <w:p w14:paraId="45977919" w14:textId="77777777" w:rsidR="00F80889" w:rsidRDefault="00F80889" w:rsidP="00A94E59">
      <w:pPr>
        <w:pStyle w:val="af6"/>
      </w:pPr>
      <w:r w:rsidRPr="00E559FC">
        <w:rPr>
          <w:rStyle w:val="af7"/>
        </w:rPr>
        <w:footnoteRef/>
      </w:r>
      <w:r w:rsidRPr="00E559FC">
        <w:t xml:space="preserve"> Объекты федерального и регионального значения приведены в целях информационной целостности и не являются предметом утверждения в данном документе</w:t>
      </w:r>
    </w:p>
  </w:footnote>
  <w:footnote w:id="3">
    <w:p w14:paraId="5F0D8095" w14:textId="77777777" w:rsidR="00F80889" w:rsidRDefault="00F80889" w:rsidP="00A94E59">
      <w:pPr>
        <w:pStyle w:val="af6"/>
      </w:pPr>
      <w:r>
        <w:rPr>
          <w:rStyle w:val="af7"/>
        </w:rPr>
        <w:footnoteRef/>
      </w:r>
      <w:r>
        <w:t xml:space="preserve"> Длина участка автомобильной дороги в границах </w:t>
      </w:r>
      <w:r>
        <w:t>с. Павловская Слобода</w:t>
      </w:r>
    </w:p>
  </w:footnote>
  <w:footnote w:id="4">
    <w:p w14:paraId="240ABF6E" w14:textId="77777777" w:rsidR="00F80889" w:rsidRDefault="00F80889" w:rsidP="00A94E59">
      <w:pPr>
        <w:pStyle w:val="af6"/>
      </w:pPr>
      <w:r>
        <w:rPr>
          <w:rStyle w:val="af7"/>
        </w:rPr>
        <w:footnoteRef/>
      </w:r>
      <w:r>
        <w:t xml:space="preserve"> Длина участка автомобильной дороги в границах </w:t>
      </w:r>
      <w:r>
        <w:t>с. Павловская Слобода</w:t>
      </w:r>
    </w:p>
  </w:footnote>
  <w:footnote w:id="5">
    <w:p w14:paraId="4B5E96A2" w14:textId="77777777" w:rsidR="00F80889" w:rsidRPr="00916517" w:rsidRDefault="00F80889" w:rsidP="003B78F0">
      <w:pPr>
        <w:tabs>
          <w:tab w:val="left" w:pos="0"/>
          <w:tab w:val="left" w:pos="4253"/>
        </w:tabs>
        <w:spacing w:line="312" w:lineRule="auto"/>
        <w:ind w:right="-1" w:firstLine="709"/>
        <w:jc w:val="both"/>
        <w:rPr>
          <w:i/>
          <w:iCs/>
          <w:sz w:val="16"/>
          <w:szCs w:val="16"/>
        </w:rPr>
      </w:pPr>
      <w:r w:rsidRPr="00916517">
        <w:rPr>
          <w:rStyle w:val="af7"/>
        </w:rPr>
        <w:sym w:font="Symbol" w:char="F02A"/>
      </w:r>
      <w:r>
        <w:t xml:space="preserve"> </w:t>
      </w:r>
      <w:r w:rsidRPr="00916517">
        <w:rPr>
          <w:i/>
          <w:iCs/>
          <w:sz w:val="16"/>
          <w:szCs w:val="16"/>
        </w:rPr>
        <w:t>Количество и местоположение планируемых объектов социальной инфраструктуры могут уточняться в соответствии с проектами планировки территории и градостроительными концепциями, одобренными решениями Градостроительного совета Московской области.</w:t>
      </w:r>
    </w:p>
    <w:p w14:paraId="06C59D1F" w14:textId="77777777" w:rsidR="00F80889" w:rsidRDefault="00F80889" w:rsidP="003B78F0">
      <w:pPr>
        <w:tabs>
          <w:tab w:val="left" w:pos="0"/>
          <w:tab w:val="left" w:pos="4253"/>
        </w:tabs>
        <w:spacing w:line="312" w:lineRule="auto"/>
        <w:ind w:right="-1" w:firstLine="709"/>
        <w:jc w:val="both"/>
      </w:pPr>
      <w:r w:rsidRPr="00916517">
        <w:rPr>
          <w:i/>
          <w:iCs/>
          <w:sz w:val="16"/>
          <w:szCs w:val="16"/>
        </w:rPr>
        <w:t>Емкость (мощность) объектов приводится ориентировочно и будет определяться (уточняться) на стадии разработки ППТ в соответствии с РНГП, а также согласно Программам комплексного развития муниципального образования и Адресным инвестиционным программам Московской области.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D436" w14:textId="77777777" w:rsidR="00F80889" w:rsidRPr="006217DE" w:rsidRDefault="00F80889" w:rsidP="00B87CC8">
    <w:pPr>
      <w:pStyle w:val="a6"/>
      <w:overflowPunct w:val="0"/>
      <w:autoSpaceDE w:val="0"/>
      <w:autoSpaceDN w:val="0"/>
      <w:adjustRightInd w:val="0"/>
      <w:rPr>
        <w:rFonts w:ascii="Arial" w:hAnsi="Arial" w:cs="Arial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D6CD9"/>
    <w:multiLevelType w:val="hybridMultilevel"/>
    <w:tmpl w:val="82A6999E"/>
    <w:lvl w:ilvl="0" w:tplc="83AA75A6">
      <w:start w:val="1"/>
      <w:numFmt w:val="decimal"/>
      <w:lvlText w:val="%1."/>
      <w:lvlJc w:val="left"/>
      <w:pPr>
        <w:ind w:left="1069" w:hanging="360"/>
      </w:pPr>
    </w:lvl>
    <w:lvl w:ilvl="1" w:tplc="DAE2AE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90D0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44D8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C07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5ECB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54B2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1CE1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280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4501"/>
    <w:multiLevelType w:val="hybridMultilevel"/>
    <w:tmpl w:val="16EA92C6"/>
    <w:lvl w:ilvl="0" w:tplc="026C62A0">
      <w:start w:val="1"/>
      <w:numFmt w:val="bullet"/>
      <w:lvlText w:val="-"/>
      <w:lvlJc w:val="left"/>
      <w:pPr>
        <w:ind w:left="1429" w:hanging="360"/>
      </w:pPr>
      <w:rPr>
        <w:rFonts w:ascii="Swis721 LtEx BT" w:hAnsi="Swis721 LtEx B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CC06FD"/>
    <w:multiLevelType w:val="multilevel"/>
    <w:tmpl w:val="B6383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1116110"/>
    <w:multiLevelType w:val="multilevel"/>
    <w:tmpl w:val="1CE293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11A805B0"/>
    <w:multiLevelType w:val="hybridMultilevel"/>
    <w:tmpl w:val="F5B822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410F3"/>
    <w:multiLevelType w:val="multilevel"/>
    <w:tmpl w:val="EC90030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9F20AEF"/>
    <w:multiLevelType w:val="hybridMultilevel"/>
    <w:tmpl w:val="4A96D5D8"/>
    <w:lvl w:ilvl="0" w:tplc="E3BC2F4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FAD6D08"/>
    <w:multiLevelType w:val="multilevel"/>
    <w:tmpl w:val="1CE293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21A32670"/>
    <w:multiLevelType w:val="hybridMultilevel"/>
    <w:tmpl w:val="A35811FA"/>
    <w:lvl w:ilvl="0" w:tplc="026C62A0">
      <w:start w:val="1"/>
      <w:numFmt w:val="bullet"/>
      <w:lvlText w:val="-"/>
      <w:lvlJc w:val="left"/>
      <w:pPr>
        <w:ind w:left="1429" w:hanging="360"/>
      </w:pPr>
      <w:rPr>
        <w:rFonts w:ascii="Swis721 LtEx BT" w:hAnsi="Swis721 LtEx B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FD5C17"/>
    <w:multiLevelType w:val="multilevel"/>
    <w:tmpl w:val="AD0C30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E56EC"/>
    <w:multiLevelType w:val="multilevel"/>
    <w:tmpl w:val="1CE293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2D542F7F"/>
    <w:multiLevelType w:val="hybridMultilevel"/>
    <w:tmpl w:val="9E0A80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79564E"/>
    <w:multiLevelType w:val="multilevel"/>
    <w:tmpl w:val="6F407D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AB14F86"/>
    <w:multiLevelType w:val="multilevel"/>
    <w:tmpl w:val="27065C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C507CA6"/>
    <w:multiLevelType w:val="multilevel"/>
    <w:tmpl w:val="79927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D5E7449"/>
    <w:multiLevelType w:val="hybridMultilevel"/>
    <w:tmpl w:val="C26883DE"/>
    <w:lvl w:ilvl="0" w:tplc="8124C6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D842E11"/>
    <w:multiLevelType w:val="multilevel"/>
    <w:tmpl w:val="E9BA36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F4A29BF"/>
    <w:multiLevelType w:val="multilevel"/>
    <w:tmpl w:val="27065C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2C42E46"/>
    <w:multiLevelType w:val="hybridMultilevel"/>
    <w:tmpl w:val="CFE8A596"/>
    <w:lvl w:ilvl="0" w:tplc="0419000F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26452"/>
    <w:multiLevelType w:val="multilevel"/>
    <w:tmpl w:val="E5BA9F0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A752AD5"/>
    <w:multiLevelType w:val="multilevel"/>
    <w:tmpl w:val="B2E22B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0441509"/>
    <w:multiLevelType w:val="hybridMultilevel"/>
    <w:tmpl w:val="1682BEEA"/>
    <w:lvl w:ilvl="0" w:tplc="04190001">
      <w:start w:val="1"/>
      <w:numFmt w:val="bullet"/>
      <w:pStyle w:val="a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F27525"/>
    <w:multiLevelType w:val="multilevel"/>
    <w:tmpl w:val="AC641E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903FDE"/>
    <w:multiLevelType w:val="multilevel"/>
    <w:tmpl w:val="BC8263B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24" w:hanging="1800"/>
      </w:pPr>
      <w:rPr>
        <w:rFonts w:hint="default"/>
      </w:rPr>
    </w:lvl>
  </w:abstractNum>
  <w:abstractNum w:abstractNumId="24" w15:restartNumberingAfterBreak="0">
    <w:nsid w:val="6C956476"/>
    <w:multiLevelType w:val="multilevel"/>
    <w:tmpl w:val="93360D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0694C61"/>
    <w:multiLevelType w:val="hybridMultilevel"/>
    <w:tmpl w:val="637E4A7C"/>
    <w:lvl w:ilvl="0" w:tplc="55003BB0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D2C43C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B3EA30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344B07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15E611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908EB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7F6B6B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766721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EA076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9304BA"/>
    <w:multiLevelType w:val="hybridMultilevel"/>
    <w:tmpl w:val="FAF89C6A"/>
    <w:lvl w:ilvl="0" w:tplc="026C62A0">
      <w:start w:val="1"/>
      <w:numFmt w:val="bullet"/>
      <w:lvlText w:val="-"/>
      <w:lvlJc w:val="left"/>
      <w:pPr>
        <w:ind w:left="1429" w:hanging="360"/>
      </w:pPr>
      <w:rPr>
        <w:rFonts w:ascii="Swis721 LtEx BT" w:hAnsi="Swis721 LtEx B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757296"/>
    <w:multiLevelType w:val="hybridMultilevel"/>
    <w:tmpl w:val="6DE41AFA"/>
    <w:lvl w:ilvl="0" w:tplc="EE8E51E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DC74D8B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79C0C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2F6D9A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356707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6F8499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92C84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580FA0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28854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546183"/>
    <w:multiLevelType w:val="hybridMultilevel"/>
    <w:tmpl w:val="4A84077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6673177"/>
    <w:multiLevelType w:val="hybridMultilevel"/>
    <w:tmpl w:val="B386C74C"/>
    <w:lvl w:ilvl="0" w:tplc="91DAC5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E87682"/>
    <w:multiLevelType w:val="multilevel"/>
    <w:tmpl w:val="321480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7"/>
  </w:num>
  <w:num w:numId="3">
    <w:abstractNumId w:val="11"/>
  </w:num>
  <w:num w:numId="4">
    <w:abstractNumId w:val="29"/>
  </w:num>
  <w:num w:numId="5">
    <w:abstractNumId w:val="4"/>
  </w:num>
  <w:num w:numId="6">
    <w:abstractNumId w:val="6"/>
  </w:num>
  <w:num w:numId="7">
    <w:abstractNumId w:val="25"/>
  </w:num>
  <w:num w:numId="8">
    <w:abstractNumId w:val="26"/>
  </w:num>
  <w:num w:numId="9">
    <w:abstractNumId w:val="8"/>
  </w:num>
  <w:num w:numId="10">
    <w:abstractNumId w:val="1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4"/>
  </w:num>
  <w:num w:numId="16">
    <w:abstractNumId w:val="16"/>
  </w:num>
  <w:num w:numId="17">
    <w:abstractNumId w:val="13"/>
  </w:num>
  <w:num w:numId="18">
    <w:abstractNumId w:val="2"/>
  </w:num>
  <w:num w:numId="19">
    <w:abstractNumId w:val="5"/>
  </w:num>
  <w:num w:numId="20">
    <w:abstractNumId w:val="12"/>
  </w:num>
  <w:num w:numId="21">
    <w:abstractNumId w:val="15"/>
  </w:num>
  <w:num w:numId="22">
    <w:abstractNumId w:val="27"/>
  </w:num>
  <w:num w:numId="23">
    <w:abstractNumId w:val="0"/>
  </w:num>
  <w:num w:numId="24">
    <w:abstractNumId w:val="22"/>
  </w:num>
  <w:num w:numId="25">
    <w:abstractNumId w:val="30"/>
  </w:num>
  <w:num w:numId="26">
    <w:abstractNumId w:val="9"/>
  </w:num>
  <w:num w:numId="27">
    <w:abstractNumId w:val="19"/>
  </w:num>
  <w:num w:numId="28">
    <w:abstractNumId w:val="24"/>
  </w:num>
  <w:num w:numId="29">
    <w:abstractNumId w:val="20"/>
  </w:num>
  <w:num w:numId="30">
    <w:abstractNumId w:val="7"/>
  </w:num>
  <w:num w:numId="31">
    <w:abstractNumId w:val="10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D77"/>
    <w:rsid w:val="00012170"/>
    <w:rsid w:val="000179B6"/>
    <w:rsid w:val="00021155"/>
    <w:rsid w:val="000215B1"/>
    <w:rsid w:val="00023BF8"/>
    <w:rsid w:val="0003168E"/>
    <w:rsid w:val="00043CC3"/>
    <w:rsid w:val="00082BCC"/>
    <w:rsid w:val="000835A5"/>
    <w:rsid w:val="000A21F6"/>
    <w:rsid w:val="000C0510"/>
    <w:rsid w:val="000D1DC4"/>
    <w:rsid w:val="000D52C6"/>
    <w:rsid w:val="000D54B3"/>
    <w:rsid w:val="000E312A"/>
    <w:rsid w:val="000F2A01"/>
    <w:rsid w:val="00125672"/>
    <w:rsid w:val="00126F63"/>
    <w:rsid w:val="00131A4D"/>
    <w:rsid w:val="00136F05"/>
    <w:rsid w:val="00161562"/>
    <w:rsid w:val="00163480"/>
    <w:rsid w:val="00167ABA"/>
    <w:rsid w:val="00171B06"/>
    <w:rsid w:val="00175201"/>
    <w:rsid w:val="0018462F"/>
    <w:rsid w:val="00186B71"/>
    <w:rsid w:val="001921DB"/>
    <w:rsid w:val="00193057"/>
    <w:rsid w:val="001B1539"/>
    <w:rsid w:val="001C2A4E"/>
    <w:rsid w:val="001E4DCC"/>
    <w:rsid w:val="002027CC"/>
    <w:rsid w:val="00213F1E"/>
    <w:rsid w:val="00216E9C"/>
    <w:rsid w:val="00220186"/>
    <w:rsid w:val="002204EA"/>
    <w:rsid w:val="00221B33"/>
    <w:rsid w:val="00225D84"/>
    <w:rsid w:val="0022746F"/>
    <w:rsid w:val="00230890"/>
    <w:rsid w:val="0023328F"/>
    <w:rsid w:val="00271340"/>
    <w:rsid w:val="0027514E"/>
    <w:rsid w:val="00275E05"/>
    <w:rsid w:val="002832B1"/>
    <w:rsid w:val="002A7B8B"/>
    <w:rsid w:val="002B318E"/>
    <w:rsid w:val="002C3C8A"/>
    <w:rsid w:val="002D69FB"/>
    <w:rsid w:val="002F15CE"/>
    <w:rsid w:val="002F1FF9"/>
    <w:rsid w:val="00300E2A"/>
    <w:rsid w:val="00306E31"/>
    <w:rsid w:val="00311518"/>
    <w:rsid w:val="003135FD"/>
    <w:rsid w:val="003149B2"/>
    <w:rsid w:val="0032219F"/>
    <w:rsid w:val="00330E8D"/>
    <w:rsid w:val="00332A22"/>
    <w:rsid w:val="0034114D"/>
    <w:rsid w:val="00351F4B"/>
    <w:rsid w:val="00355C1E"/>
    <w:rsid w:val="00383969"/>
    <w:rsid w:val="00395C9F"/>
    <w:rsid w:val="00397A69"/>
    <w:rsid w:val="003A2DA0"/>
    <w:rsid w:val="003A38F2"/>
    <w:rsid w:val="003A6876"/>
    <w:rsid w:val="003A6EDE"/>
    <w:rsid w:val="003B78F0"/>
    <w:rsid w:val="003C4B0E"/>
    <w:rsid w:val="003D7781"/>
    <w:rsid w:val="003F4F5B"/>
    <w:rsid w:val="003F623F"/>
    <w:rsid w:val="0040232A"/>
    <w:rsid w:val="00426691"/>
    <w:rsid w:val="00432011"/>
    <w:rsid w:val="00435A34"/>
    <w:rsid w:val="004369A7"/>
    <w:rsid w:val="004414EC"/>
    <w:rsid w:val="00443167"/>
    <w:rsid w:val="00453281"/>
    <w:rsid w:val="004661E2"/>
    <w:rsid w:val="00475840"/>
    <w:rsid w:val="00484B27"/>
    <w:rsid w:val="00490AB6"/>
    <w:rsid w:val="00497D9E"/>
    <w:rsid w:val="004A4BB3"/>
    <w:rsid w:val="004C1334"/>
    <w:rsid w:val="004C6306"/>
    <w:rsid w:val="004E144F"/>
    <w:rsid w:val="004E2F04"/>
    <w:rsid w:val="004E6536"/>
    <w:rsid w:val="004F4C58"/>
    <w:rsid w:val="004F4D5D"/>
    <w:rsid w:val="00503F34"/>
    <w:rsid w:val="005120F4"/>
    <w:rsid w:val="00513C1D"/>
    <w:rsid w:val="0052005E"/>
    <w:rsid w:val="00521814"/>
    <w:rsid w:val="00532CD3"/>
    <w:rsid w:val="00534932"/>
    <w:rsid w:val="00540AAE"/>
    <w:rsid w:val="005417B6"/>
    <w:rsid w:val="00542F87"/>
    <w:rsid w:val="00546DD6"/>
    <w:rsid w:val="00547557"/>
    <w:rsid w:val="0058114C"/>
    <w:rsid w:val="0058424C"/>
    <w:rsid w:val="0058641C"/>
    <w:rsid w:val="005972E2"/>
    <w:rsid w:val="005A0E29"/>
    <w:rsid w:val="005A1919"/>
    <w:rsid w:val="005A1D77"/>
    <w:rsid w:val="005C2C23"/>
    <w:rsid w:val="005C2CC0"/>
    <w:rsid w:val="005C7CEF"/>
    <w:rsid w:val="005D1CC3"/>
    <w:rsid w:val="005D3DDF"/>
    <w:rsid w:val="006032EB"/>
    <w:rsid w:val="00604F25"/>
    <w:rsid w:val="00610F7E"/>
    <w:rsid w:val="00615893"/>
    <w:rsid w:val="006168AE"/>
    <w:rsid w:val="006217DE"/>
    <w:rsid w:val="00623089"/>
    <w:rsid w:val="006271DC"/>
    <w:rsid w:val="006359EB"/>
    <w:rsid w:val="00645F36"/>
    <w:rsid w:val="00652490"/>
    <w:rsid w:val="00653621"/>
    <w:rsid w:val="006628B2"/>
    <w:rsid w:val="00687E63"/>
    <w:rsid w:val="006B60B6"/>
    <w:rsid w:val="006C071F"/>
    <w:rsid w:val="006C0742"/>
    <w:rsid w:val="006E0988"/>
    <w:rsid w:val="006E4EC8"/>
    <w:rsid w:val="006E5304"/>
    <w:rsid w:val="0070183B"/>
    <w:rsid w:val="00721F67"/>
    <w:rsid w:val="00722978"/>
    <w:rsid w:val="00723B26"/>
    <w:rsid w:val="007308DC"/>
    <w:rsid w:val="0073527A"/>
    <w:rsid w:val="00741CBF"/>
    <w:rsid w:val="007513F9"/>
    <w:rsid w:val="00781DBD"/>
    <w:rsid w:val="00791533"/>
    <w:rsid w:val="007A5E64"/>
    <w:rsid w:val="007A6199"/>
    <w:rsid w:val="007B19B6"/>
    <w:rsid w:val="007C7D76"/>
    <w:rsid w:val="007D3133"/>
    <w:rsid w:val="007E4447"/>
    <w:rsid w:val="007E5DA4"/>
    <w:rsid w:val="007F5889"/>
    <w:rsid w:val="008046C6"/>
    <w:rsid w:val="0082106E"/>
    <w:rsid w:val="0082255F"/>
    <w:rsid w:val="008238E9"/>
    <w:rsid w:val="0083068E"/>
    <w:rsid w:val="00843ACB"/>
    <w:rsid w:val="00843F36"/>
    <w:rsid w:val="00846BBC"/>
    <w:rsid w:val="00852397"/>
    <w:rsid w:val="00866446"/>
    <w:rsid w:val="008846E7"/>
    <w:rsid w:val="00894461"/>
    <w:rsid w:val="008955E6"/>
    <w:rsid w:val="00895F41"/>
    <w:rsid w:val="008A3B12"/>
    <w:rsid w:val="008A481F"/>
    <w:rsid w:val="008B5240"/>
    <w:rsid w:val="008C1346"/>
    <w:rsid w:val="008E4E22"/>
    <w:rsid w:val="008E5668"/>
    <w:rsid w:val="009014EF"/>
    <w:rsid w:val="00901613"/>
    <w:rsid w:val="00921FCB"/>
    <w:rsid w:val="00927293"/>
    <w:rsid w:val="00927561"/>
    <w:rsid w:val="00935F3F"/>
    <w:rsid w:val="00942DA1"/>
    <w:rsid w:val="009450BF"/>
    <w:rsid w:val="00945182"/>
    <w:rsid w:val="0095073A"/>
    <w:rsid w:val="00963239"/>
    <w:rsid w:val="00965A1C"/>
    <w:rsid w:val="0098419E"/>
    <w:rsid w:val="009911DC"/>
    <w:rsid w:val="009923DA"/>
    <w:rsid w:val="00995D36"/>
    <w:rsid w:val="009A6568"/>
    <w:rsid w:val="009C0C7B"/>
    <w:rsid w:val="009C6333"/>
    <w:rsid w:val="009D048B"/>
    <w:rsid w:val="009D37A9"/>
    <w:rsid w:val="009E5A9E"/>
    <w:rsid w:val="009F329D"/>
    <w:rsid w:val="00A00D44"/>
    <w:rsid w:val="00A06917"/>
    <w:rsid w:val="00A07B40"/>
    <w:rsid w:val="00A12B44"/>
    <w:rsid w:val="00A1356A"/>
    <w:rsid w:val="00A13632"/>
    <w:rsid w:val="00A13854"/>
    <w:rsid w:val="00A177D5"/>
    <w:rsid w:val="00A20993"/>
    <w:rsid w:val="00A3256F"/>
    <w:rsid w:val="00A37157"/>
    <w:rsid w:val="00A40B88"/>
    <w:rsid w:val="00A474F4"/>
    <w:rsid w:val="00A5132A"/>
    <w:rsid w:val="00A537F4"/>
    <w:rsid w:val="00A61660"/>
    <w:rsid w:val="00A719E4"/>
    <w:rsid w:val="00A84E2B"/>
    <w:rsid w:val="00A94E59"/>
    <w:rsid w:val="00A97384"/>
    <w:rsid w:val="00AA03A6"/>
    <w:rsid w:val="00AA476D"/>
    <w:rsid w:val="00AB0B68"/>
    <w:rsid w:val="00AD298F"/>
    <w:rsid w:val="00AD79A0"/>
    <w:rsid w:val="00AE1A1A"/>
    <w:rsid w:val="00AF2049"/>
    <w:rsid w:val="00AF2B3C"/>
    <w:rsid w:val="00AF32A4"/>
    <w:rsid w:val="00AF6460"/>
    <w:rsid w:val="00B0477A"/>
    <w:rsid w:val="00B16858"/>
    <w:rsid w:val="00B30703"/>
    <w:rsid w:val="00B46F95"/>
    <w:rsid w:val="00B548A7"/>
    <w:rsid w:val="00B621DF"/>
    <w:rsid w:val="00B76F4E"/>
    <w:rsid w:val="00B87CC8"/>
    <w:rsid w:val="00B91B2F"/>
    <w:rsid w:val="00B936B9"/>
    <w:rsid w:val="00BA115E"/>
    <w:rsid w:val="00BA3DE9"/>
    <w:rsid w:val="00BC623F"/>
    <w:rsid w:val="00BE4E8B"/>
    <w:rsid w:val="00C1386C"/>
    <w:rsid w:val="00C17EC2"/>
    <w:rsid w:val="00C2420D"/>
    <w:rsid w:val="00C30A06"/>
    <w:rsid w:val="00C311FD"/>
    <w:rsid w:val="00C31CE2"/>
    <w:rsid w:val="00C35C3C"/>
    <w:rsid w:val="00C50415"/>
    <w:rsid w:val="00C62582"/>
    <w:rsid w:val="00C66C04"/>
    <w:rsid w:val="00C81700"/>
    <w:rsid w:val="00CA53E5"/>
    <w:rsid w:val="00CB1A0B"/>
    <w:rsid w:val="00CB30FF"/>
    <w:rsid w:val="00CC4469"/>
    <w:rsid w:val="00CD1B6C"/>
    <w:rsid w:val="00CD29B7"/>
    <w:rsid w:val="00CD56EB"/>
    <w:rsid w:val="00CD63DC"/>
    <w:rsid w:val="00CF2186"/>
    <w:rsid w:val="00CF4729"/>
    <w:rsid w:val="00CF595A"/>
    <w:rsid w:val="00D009FD"/>
    <w:rsid w:val="00D0351F"/>
    <w:rsid w:val="00D077CC"/>
    <w:rsid w:val="00D1704D"/>
    <w:rsid w:val="00D27CB9"/>
    <w:rsid w:val="00D31174"/>
    <w:rsid w:val="00D31E1B"/>
    <w:rsid w:val="00D4151D"/>
    <w:rsid w:val="00D41F27"/>
    <w:rsid w:val="00D42938"/>
    <w:rsid w:val="00D44A8D"/>
    <w:rsid w:val="00D47A9D"/>
    <w:rsid w:val="00D544BF"/>
    <w:rsid w:val="00D61B5A"/>
    <w:rsid w:val="00D7116F"/>
    <w:rsid w:val="00D758B3"/>
    <w:rsid w:val="00D92292"/>
    <w:rsid w:val="00DD53F7"/>
    <w:rsid w:val="00E1349E"/>
    <w:rsid w:val="00E1407B"/>
    <w:rsid w:val="00E15B59"/>
    <w:rsid w:val="00E162A7"/>
    <w:rsid w:val="00E16BD2"/>
    <w:rsid w:val="00E27F88"/>
    <w:rsid w:val="00E3182C"/>
    <w:rsid w:val="00E43CEE"/>
    <w:rsid w:val="00E442C6"/>
    <w:rsid w:val="00E533BA"/>
    <w:rsid w:val="00E537D8"/>
    <w:rsid w:val="00E54D94"/>
    <w:rsid w:val="00E559FC"/>
    <w:rsid w:val="00E65D6F"/>
    <w:rsid w:val="00E66A62"/>
    <w:rsid w:val="00E67942"/>
    <w:rsid w:val="00E93A15"/>
    <w:rsid w:val="00E959A5"/>
    <w:rsid w:val="00EA4769"/>
    <w:rsid w:val="00EB0157"/>
    <w:rsid w:val="00EC38D1"/>
    <w:rsid w:val="00EC46DD"/>
    <w:rsid w:val="00ED79A4"/>
    <w:rsid w:val="00EF7051"/>
    <w:rsid w:val="00F53841"/>
    <w:rsid w:val="00F57B30"/>
    <w:rsid w:val="00F62EC5"/>
    <w:rsid w:val="00F67265"/>
    <w:rsid w:val="00F80889"/>
    <w:rsid w:val="00F84E7E"/>
    <w:rsid w:val="00F85C59"/>
    <w:rsid w:val="00F85E26"/>
    <w:rsid w:val="00F9573D"/>
    <w:rsid w:val="00F96E20"/>
    <w:rsid w:val="00FA2A24"/>
    <w:rsid w:val="00FB7709"/>
    <w:rsid w:val="00FC53A7"/>
    <w:rsid w:val="00FC61F6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2DD27F5F"/>
  <w15:docId w15:val="{DE74D7E5-2DD9-4594-B77F-40E0DE6B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1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03F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aliases w:val=" Знак,Название таблицы_,!Название,!!Примечание"/>
    <w:basedOn w:val="a0"/>
    <w:link w:val="a5"/>
    <w:uiPriority w:val="10"/>
    <w:qFormat/>
    <w:rsid w:val="005A1D77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a5">
    <w:name w:val="Заголовок Знак"/>
    <w:aliases w:val=" Знак Знак,Название таблицы_ Знак,!Название Знак,!!Примечание Знак"/>
    <w:basedOn w:val="a1"/>
    <w:link w:val="a4"/>
    <w:uiPriority w:val="10"/>
    <w:qFormat/>
    <w:rsid w:val="005A1D77"/>
    <w:rPr>
      <w:rFonts w:ascii="Arial" w:eastAsiaTheme="majorEastAsia" w:hAnsi="Arial" w:cs="Arial"/>
      <w:b/>
      <w:bCs/>
      <w:kern w:val="28"/>
      <w:sz w:val="32"/>
      <w:szCs w:val="32"/>
      <w:lang w:eastAsia="ru-RU"/>
    </w:rPr>
  </w:style>
  <w:style w:type="paragraph" w:styleId="a6">
    <w:name w:val="header"/>
    <w:aliases w:val="ВерхКолонтитул,Верхний колонтитул1,I.L.T., Знак7,Знак10,Верхний колонтитул Знак Знак"/>
    <w:basedOn w:val="a0"/>
    <w:link w:val="a7"/>
    <w:uiPriority w:val="99"/>
    <w:unhideWhenUsed/>
    <w:qFormat/>
    <w:rsid w:val="005A1D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,Верхний колонтитул1 Знак,I.L.T. Знак, Знак7 Знак,Знак10 Знак,Верхний колонтитул Знак Знак Знак"/>
    <w:basedOn w:val="a1"/>
    <w:link w:val="a6"/>
    <w:uiPriority w:val="99"/>
    <w:qFormat/>
    <w:rsid w:val="005A1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5A1D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qFormat/>
    <w:rsid w:val="005A1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aliases w:val="Основной текст 11,ОснЗаголовок 1, Знак6"/>
    <w:basedOn w:val="a0"/>
    <w:link w:val="11"/>
    <w:uiPriority w:val="99"/>
    <w:unhideWhenUsed/>
    <w:qFormat/>
    <w:rsid w:val="005A1D77"/>
    <w:pPr>
      <w:overflowPunct w:val="0"/>
      <w:autoSpaceDE w:val="0"/>
      <w:autoSpaceDN w:val="0"/>
      <w:adjustRightInd w:val="0"/>
      <w:ind w:left="425" w:firstLine="425"/>
      <w:jc w:val="both"/>
    </w:pPr>
    <w:rPr>
      <w:szCs w:val="20"/>
    </w:rPr>
  </w:style>
  <w:style w:type="character" w:customStyle="1" w:styleId="ab">
    <w:name w:val="Основной текст с отступом Знак"/>
    <w:basedOn w:val="a1"/>
    <w:uiPriority w:val="99"/>
    <w:semiHidden/>
    <w:rsid w:val="005A1D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aliases w:val="Основной текст 11 Знак,ОснЗаголовок 1 Знак, Знак6 Знак"/>
    <w:basedOn w:val="a1"/>
    <w:link w:val="aa"/>
    <w:uiPriority w:val="99"/>
    <w:qFormat/>
    <w:locked/>
    <w:rsid w:val="005A1D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5A1D7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A1D7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aliases w:val="enko_Оглавление_Гиперссылка"/>
    <w:basedOn w:val="a1"/>
    <w:uiPriority w:val="99"/>
    <w:unhideWhenUsed/>
    <w:rsid w:val="00D544BF"/>
    <w:rPr>
      <w:color w:val="0000FF"/>
      <w:u w:val="single"/>
    </w:rPr>
  </w:style>
  <w:style w:type="paragraph" w:styleId="12">
    <w:name w:val="toc 1"/>
    <w:aliases w:val="ПЗ ППТ"/>
    <w:basedOn w:val="a0"/>
    <w:next w:val="a0"/>
    <w:autoRedefine/>
    <w:uiPriority w:val="39"/>
    <w:unhideWhenUsed/>
    <w:qFormat/>
    <w:rsid w:val="00AF32A4"/>
    <w:pPr>
      <w:tabs>
        <w:tab w:val="left" w:pos="1200"/>
        <w:tab w:val="right" w:leader="dot" w:pos="9345"/>
      </w:tabs>
      <w:spacing w:line="288" w:lineRule="auto"/>
      <w:jc w:val="center"/>
    </w:pPr>
    <w:rPr>
      <w:rFonts w:eastAsia="Calibri"/>
      <w:b/>
      <w:noProof/>
      <w:sz w:val="28"/>
      <w:szCs w:val="28"/>
    </w:rPr>
  </w:style>
  <w:style w:type="paragraph" w:styleId="2">
    <w:name w:val="toc 2"/>
    <w:basedOn w:val="a0"/>
    <w:next w:val="a0"/>
    <w:autoRedefine/>
    <w:uiPriority w:val="39"/>
    <w:unhideWhenUsed/>
    <w:qFormat/>
    <w:rsid w:val="00D544BF"/>
    <w:pPr>
      <w:tabs>
        <w:tab w:val="left" w:pos="720"/>
        <w:tab w:val="right" w:leader="dot" w:pos="9345"/>
      </w:tabs>
    </w:pPr>
  </w:style>
  <w:style w:type="paragraph" w:customStyle="1" w:styleId="Osnovnoy">
    <w:name w:val="##Osnovnoy"/>
    <w:basedOn w:val="a4"/>
    <w:link w:val="Osnovnoy0"/>
    <w:qFormat/>
    <w:rsid w:val="00D544BF"/>
    <w:pPr>
      <w:spacing w:before="0" w:after="0"/>
      <w:ind w:right="-79" w:firstLine="720"/>
      <w:jc w:val="both"/>
      <w:outlineLvl w:val="9"/>
    </w:pPr>
    <w:rPr>
      <w:rFonts w:ascii="Times New Roman" w:hAnsi="Times New Roman" w:cs="Times New Roman"/>
      <w:b w:val="0"/>
      <w:sz w:val="24"/>
    </w:rPr>
  </w:style>
  <w:style w:type="character" w:customStyle="1" w:styleId="Osnovnoy0">
    <w:name w:val="##Osnovnoy Знак"/>
    <w:basedOn w:val="a1"/>
    <w:link w:val="Osnovnoy"/>
    <w:rsid w:val="00D544BF"/>
    <w:rPr>
      <w:rFonts w:ascii="Times New Roman" w:eastAsiaTheme="majorEastAsia" w:hAnsi="Times New Roman" w:cs="Times New Roman"/>
      <w:bCs/>
      <w:kern w:val="28"/>
      <w:sz w:val="24"/>
      <w:szCs w:val="32"/>
      <w:lang w:eastAsia="ru-RU"/>
    </w:rPr>
  </w:style>
  <w:style w:type="paragraph" w:styleId="af">
    <w:name w:val="List Paragraph"/>
    <w:aliases w:val="Абзац списка основной,Имя рисунка,Маркер,Введение,А,МАШ_список,ПАРАГРАФ,ТАБЛИЦА"/>
    <w:basedOn w:val="a0"/>
    <w:link w:val="af0"/>
    <w:uiPriority w:val="34"/>
    <w:qFormat/>
    <w:rsid w:val="00D544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Абзац списка Знак"/>
    <w:aliases w:val="Абзац списка основной Знак,Имя рисунка Знак,Маркер Знак,Введение Знак,А Знак,МАШ_список Знак,ПАРАГРАФ Знак,ТАБЛИЦА Знак"/>
    <w:basedOn w:val="a1"/>
    <w:link w:val="af"/>
    <w:uiPriority w:val="34"/>
    <w:qFormat/>
    <w:locked/>
    <w:rsid w:val="00D544BF"/>
    <w:rPr>
      <w:rFonts w:ascii="Calibri" w:eastAsia="Times New Roman" w:hAnsi="Calibri" w:cs="Times New Roman"/>
      <w:lang w:eastAsia="ru-RU"/>
    </w:rPr>
  </w:style>
  <w:style w:type="paragraph" w:customStyle="1" w:styleId="af1">
    <w:name w:val="Основной"/>
    <w:basedOn w:val="a0"/>
    <w:link w:val="af2"/>
    <w:qFormat/>
    <w:rsid w:val="00330E8D"/>
    <w:pPr>
      <w:autoSpaceDN w:val="0"/>
      <w:spacing w:line="360" w:lineRule="auto"/>
      <w:ind w:firstLine="720"/>
      <w:jc w:val="both"/>
    </w:pPr>
  </w:style>
  <w:style w:type="character" w:customStyle="1" w:styleId="af2">
    <w:name w:val="Основной Знак"/>
    <w:link w:val="af1"/>
    <w:qFormat/>
    <w:rsid w:val="00330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1">
    <w:name w:val="##Level 1"/>
    <w:basedOn w:val="a4"/>
    <w:uiPriority w:val="99"/>
    <w:qFormat/>
    <w:rsid w:val="00330E8D"/>
    <w:pPr>
      <w:spacing w:before="0" w:after="240"/>
      <w:ind w:right="-79"/>
    </w:pPr>
    <w:rPr>
      <w:rFonts w:asciiTheme="majorHAnsi" w:hAnsiTheme="majorHAnsi" w:cs="Times New Roman"/>
      <w:sz w:val="28"/>
      <w:szCs w:val="28"/>
    </w:rPr>
  </w:style>
  <w:style w:type="paragraph" w:customStyle="1" w:styleId="Level2">
    <w:name w:val="##Level2"/>
    <w:basedOn w:val="af3"/>
    <w:qFormat/>
    <w:rsid w:val="00432011"/>
    <w:pPr>
      <w:suppressAutoHyphens/>
      <w:spacing w:before="240" w:after="240"/>
      <w:ind w:firstLine="709"/>
      <w:jc w:val="center"/>
      <w:outlineLvl w:val="1"/>
    </w:pPr>
    <w:rPr>
      <w:rFonts w:asciiTheme="majorHAnsi" w:hAnsiTheme="majorHAnsi"/>
      <w:b/>
      <w:sz w:val="26"/>
      <w:szCs w:val="26"/>
    </w:rPr>
  </w:style>
  <w:style w:type="paragraph" w:styleId="af3">
    <w:name w:val="Body Text"/>
    <w:aliases w:val="Основной текст Знак Знак Знак,Основной текст Знак Знак Знак Знак"/>
    <w:basedOn w:val="a0"/>
    <w:link w:val="af4"/>
    <w:unhideWhenUsed/>
    <w:rsid w:val="00432011"/>
    <w:pPr>
      <w:spacing w:after="120"/>
    </w:pPr>
  </w:style>
  <w:style w:type="character" w:customStyle="1" w:styleId="af4">
    <w:name w:val="Основной текст Знак"/>
    <w:aliases w:val="Основной текст Знак Знак Знак Знак1,Основной текст Знак Знак Знак Знак Знак"/>
    <w:basedOn w:val="a1"/>
    <w:link w:val="af3"/>
    <w:rsid w:val="004320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сноски Знак"/>
    <w:aliases w:val="Знак Знак Знак Знак Знак Знак Знак Знак Знак Знак Знак Знак Знак Знак Знак Знак Знак Знак Знак Знак Знак Знак,сноска Знак, Знак Знак13 Знак, Знак Знак14 Знак,Table_Footnote_last Знак Знак1,Table_Footnote_last Знак Знак Знак,Знак Знак"/>
    <w:basedOn w:val="a1"/>
    <w:link w:val="af6"/>
    <w:qFormat/>
    <w:locked/>
    <w:rsid w:val="00355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note text"/>
    <w:aliases w:val="Знак Знак Знак Знак Знак Знак Знак Знак Знак Знак Знак Знак Знак Знак Знак Знак Знак Знак Знак Знак Знак,сноска, Знак Знак13, Знак Знак14,Table_Footnote_last Знак,Table_Footnote_last Знак Знак,Table_Footnote_last,Текст сноски Знак Знак,Знак"/>
    <w:basedOn w:val="a0"/>
    <w:link w:val="af5"/>
    <w:unhideWhenUsed/>
    <w:qFormat/>
    <w:rsid w:val="00355C1E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3">
    <w:name w:val="Текст сноски Знак1"/>
    <w:basedOn w:val="a1"/>
    <w:uiPriority w:val="99"/>
    <w:semiHidden/>
    <w:rsid w:val="00355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aliases w:val="Знак сноски 1,Знак сноски-FN,Ciae niinee-FN,Referencia nota al pie,Ciae niinee 1,SUPERS,Odwołanie przypisu,Footnote symbol"/>
    <w:basedOn w:val="a1"/>
    <w:uiPriority w:val="99"/>
    <w:unhideWhenUsed/>
    <w:qFormat/>
    <w:rsid w:val="00355C1E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503F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503F34"/>
    <w:pPr>
      <w:spacing w:line="276" w:lineRule="auto"/>
      <w:outlineLvl w:val="9"/>
    </w:pPr>
    <w:rPr>
      <w:lang w:eastAsia="en-US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503F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9">
    <w:name w:val="annotation reference"/>
    <w:basedOn w:val="a1"/>
    <w:uiPriority w:val="99"/>
    <w:semiHidden/>
    <w:unhideWhenUsed/>
    <w:rsid w:val="000179B6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179B6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17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179B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179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No Spacing"/>
    <w:aliases w:val="Заголовок уровень 1,С интервалом и отступом"/>
    <w:link w:val="aff"/>
    <w:uiPriority w:val="1"/>
    <w:qFormat/>
    <w:rsid w:val="00546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aliases w:val="Заголовок уровень 1 Знак,С интервалом и отступом Знак"/>
    <w:link w:val="afe"/>
    <w:uiPriority w:val="1"/>
    <w:qFormat/>
    <w:rsid w:val="00546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штрих"/>
    <w:basedOn w:val="af3"/>
    <w:qFormat/>
    <w:rsid w:val="004F4C58"/>
    <w:pPr>
      <w:numPr>
        <w:numId w:val="11"/>
      </w:numPr>
      <w:tabs>
        <w:tab w:val="num" w:pos="360"/>
      </w:tabs>
      <w:autoSpaceDN w:val="0"/>
      <w:spacing w:after="0"/>
      <w:ind w:left="924" w:hanging="357"/>
      <w:jc w:val="both"/>
    </w:pPr>
    <w:rPr>
      <w:sz w:val="28"/>
      <w:szCs w:val="28"/>
    </w:rPr>
  </w:style>
  <w:style w:type="paragraph" w:styleId="aff0">
    <w:name w:val="Document Map"/>
    <w:basedOn w:val="a0"/>
    <w:link w:val="aff1"/>
    <w:uiPriority w:val="99"/>
    <w:semiHidden/>
    <w:unhideWhenUsed/>
    <w:rsid w:val="00EF7051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1"/>
    <w:link w:val="aff0"/>
    <w:uiPriority w:val="99"/>
    <w:semiHidden/>
    <w:rsid w:val="00EF70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!Заголовок 1"/>
    <w:basedOn w:val="a0"/>
    <w:qFormat/>
    <w:rsid w:val="00D077CC"/>
    <w:pPr>
      <w:spacing w:after="120"/>
      <w:ind w:firstLine="709"/>
      <w:jc w:val="center"/>
      <w:outlineLvl w:val="0"/>
    </w:pPr>
    <w:rPr>
      <w:b/>
    </w:rPr>
  </w:style>
  <w:style w:type="paragraph" w:customStyle="1" w:styleId="aff2">
    <w:name w:val="!Основной текст"/>
    <w:basedOn w:val="a0"/>
    <w:qFormat/>
    <w:rsid w:val="00E16BD2"/>
    <w:pPr>
      <w:spacing w:after="120"/>
      <w:ind w:firstLine="709"/>
      <w:jc w:val="both"/>
    </w:pPr>
  </w:style>
  <w:style w:type="paragraph" w:customStyle="1" w:styleId="ConsPlusNormal">
    <w:name w:val="ConsPlusNormal"/>
    <w:link w:val="ConsPlusNormal0"/>
    <w:qFormat/>
    <w:rsid w:val="004758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ТЗ_Основной 1"/>
    <w:basedOn w:val="a0"/>
    <w:qFormat/>
    <w:rsid w:val="00475840"/>
    <w:pPr>
      <w:suppressAutoHyphens/>
      <w:ind w:firstLine="350"/>
    </w:pPr>
  </w:style>
  <w:style w:type="character" w:customStyle="1" w:styleId="ConsPlusNormal0">
    <w:name w:val="ConsPlusNormal Знак"/>
    <w:link w:val="ConsPlusNormal"/>
    <w:locked/>
    <w:rsid w:val="0047584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3">
    <w:name w:val="Основной текст_"/>
    <w:basedOn w:val="a1"/>
    <w:link w:val="16"/>
    <w:rsid w:val="003A38F2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0"/>
    <w:link w:val="aff3"/>
    <w:rsid w:val="003A38F2"/>
    <w:pPr>
      <w:widowControl w:val="0"/>
      <w:spacing w:after="100"/>
      <w:ind w:firstLine="400"/>
    </w:pPr>
    <w:rPr>
      <w:sz w:val="22"/>
      <w:szCs w:val="22"/>
      <w:lang w:eastAsia="en-US"/>
    </w:rPr>
  </w:style>
  <w:style w:type="character" w:customStyle="1" w:styleId="aff4">
    <w:name w:val="Другое_"/>
    <w:basedOn w:val="a1"/>
    <w:link w:val="aff5"/>
    <w:rsid w:val="003A38F2"/>
    <w:rPr>
      <w:rFonts w:ascii="Times New Roman" w:eastAsia="Times New Roman" w:hAnsi="Times New Roman" w:cs="Times New Roman"/>
    </w:rPr>
  </w:style>
  <w:style w:type="paragraph" w:customStyle="1" w:styleId="aff5">
    <w:name w:val="Другое"/>
    <w:basedOn w:val="a0"/>
    <w:link w:val="aff4"/>
    <w:rsid w:val="003A38F2"/>
    <w:pPr>
      <w:widowControl w:val="0"/>
      <w:spacing w:after="100"/>
      <w:ind w:firstLine="400"/>
    </w:pPr>
    <w:rPr>
      <w:sz w:val="22"/>
      <w:szCs w:val="22"/>
      <w:lang w:eastAsia="en-US"/>
    </w:rPr>
  </w:style>
  <w:style w:type="paragraph" w:customStyle="1" w:styleId="110">
    <w:name w:val="Без интервала11"/>
    <w:qFormat/>
    <w:rsid w:val="008E56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7">
    <w:name w:val="Основной текст7"/>
    <w:basedOn w:val="aff3"/>
    <w:rsid w:val="003C4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styleId="aff6">
    <w:name w:val="Table Grid"/>
    <w:basedOn w:val="a2"/>
    <w:uiPriority w:val="39"/>
    <w:rsid w:val="00220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!Заголовок 2"/>
    <w:basedOn w:val="14"/>
    <w:qFormat/>
    <w:rsid w:val="006217DE"/>
    <w:pPr>
      <w:outlineLvl w:val="1"/>
    </w:pPr>
  </w:style>
  <w:style w:type="paragraph" w:styleId="21">
    <w:name w:val="Body Text Indent 2"/>
    <w:basedOn w:val="a0"/>
    <w:link w:val="22"/>
    <w:uiPriority w:val="99"/>
    <w:semiHidden/>
    <w:unhideWhenUsed/>
    <w:rsid w:val="00F808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F808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34A7C0FAA8BCCCC65459EC42B59ADD681D907F122E9BE03B08FD689569446723D7E0B90FFC58914E5CE57E2CE0025ECCDE151C791FF789A1ZBk6H" TargetMode="External"/><Relationship Id="rId18" Type="http://schemas.openxmlformats.org/officeDocument/2006/relationships/hyperlink" Target="consultantplus://offline/ref=34A7C0FAA8BCCCC65459EC42B59ADD681C957C152B98E03B08FD689569446723D7E0B90FFC58914E5CE57E2CE0025ECCDE151C791FF789A1ZBk6H" TargetMode="External"/><Relationship Id="rId26" Type="http://schemas.openxmlformats.org/officeDocument/2006/relationships/hyperlink" Target="consultantplus://offline/ref=34A7C0FAA8BCCCC65459EC42B59ADD681D907F122E9BE03B08FD689569446723D7E0B90FFC58914E5CE57E2CE0025ECCDE151C791FF789A1ZBk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A7B382ABD39E38790A8F81B17852738141D79906C8C6C3176207A688EB42272DAD9408043673C47928AD2D53E5A0D86CED15FAE2AA03BB8xAS0O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niipi@mosreg.ru" TargetMode="External"/><Relationship Id="rId17" Type="http://schemas.openxmlformats.org/officeDocument/2006/relationships/hyperlink" Target="consultantplus://offline/ref=34A7C0FAA8BCCCC65459EC42B59ADD681C92701C2B9AE03B08FD689569446723D7E0B90FFC58914E5CE57E2CE0025ECCDE151C791FF789A1ZBk6H" TargetMode="External"/><Relationship Id="rId25" Type="http://schemas.openxmlformats.org/officeDocument/2006/relationships/hyperlink" Target="http://www.mosoblenergo.ru" TargetMode="External"/><Relationship Id="rId33" Type="http://schemas.openxmlformats.org/officeDocument/2006/relationships/hyperlink" Target="consultantplus://offline/ref=34A7C0FAA8BCCCC65459EC42B59ADD681C977A112D97E03B08FD689569446723D7E0B90FFC58914E5CE57E2CE0025ECCDE151C791FF789A1ZBk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A7C0FAA8BCCCC65459EC42B59ADD681C9178142D9DE03B08FD689569446723D7E0B90FFC58914E5CE57E2CE0025ECCDE151C791FF789A1ZBk6H" TargetMode="External"/><Relationship Id="rId20" Type="http://schemas.openxmlformats.org/officeDocument/2006/relationships/hyperlink" Target="consultantplus://offline/ref=34A7C0FAA8BCCCC65459EC42B59ADD681C977A112D97E03B08FD689569446723D7E0B90FFC58914E5CE57E2CE0025ECCDE151C791FF789A1ZBk6H" TargetMode="External"/><Relationship Id="rId29" Type="http://schemas.openxmlformats.org/officeDocument/2006/relationships/hyperlink" Target="consultantplus://offline/ref=34A7C0FAA8BCCCC65459EC42B59ADD681C9178142D9DE03B08FD689569446723D7E0B90FFC58914E5CE57E2CE0025ECCDE151C791FF789A1ZBk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hyperlink" Target="http://www.mosoblenergo.ru" TargetMode="External"/><Relationship Id="rId32" Type="http://schemas.openxmlformats.org/officeDocument/2006/relationships/hyperlink" Target="consultantplus://offline/ref=34A7C0FAA8BCCCC65459EC42B59ADD681C967D13269BE03B08FD689569446723D7E0B90FFC58914E5CE57E2CE0025ECCDE151C791FF789A1ZBk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A7C0FAA8BCCCC65459EC42B59ADD681D987A162D9CE03B08FD689569446723D7E0B90FFC58914E5CE57E2CE0025ECCDE151C791FF789A1ZBk6H" TargetMode="External"/><Relationship Id="rId23" Type="http://schemas.openxmlformats.org/officeDocument/2006/relationships/hyperlink" Target="consultantplus://offline/ref=DA7B382ABD39E38790A8F81B17852738141A75936D886C3176207A688EB42272DAD9408043673C47928AD2D53E5A0D86CED15FAE2AA03BB8xAS0O" TargetMode="External"/><Relationship Id="rId28" Type="http://schemas.openxmlformats.org/officeDocument/2006/relationships/hyperlink" Target="consultantplus://offline/ref=34A7C0FAA8BCCCC65459EC42B59ADD681D987A162D9CE03B08FD689569446723D7E0B90FFC58914E5CE57E2CE0025ECCDE151C791FF789A1ZBk6H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consultantplus://offline/ref=34A7C0FAA8BCCCC65459EC42B59ADD681C967D13269BE03B08FD689569446723D7E0B90FFC58914E5CE57E2CE0025ECCDE151C791FF789A1ZBk6H" TargetMode="External"/><Relationship Id="rId31" Type="http://schemas.openxmlformats.org/officeDocument/2006/relationships/hyperlink" Target="consultantplus://offline/ref=34A7C0FAA8BCCCC65459EC42B59ADD681C957C152B98E03B08FD689569446723D7E0B90FFC58914E5CE57E2CE0025ECCDE151C791FF789A1ZBk6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34A7C0FAA8BCCCC65459EC42B59ADD681D9278142B9BE03B08FD689569446723D7E0B90FFC58914E5CE57E2CE0025ECCDE151C791FF789A1ZBk6H" TargetMode="External"/><Relationship Id="rId22" Type="http://schemas.openxmlformats.org/officeDocument/2006/relationships/hyperlink" Target="consultantplus://offline/ref=DA7B382ABD39E38790A8F81B17852738141A7893658C6C3176207A688EB42272DAD9408043673C47928AD2D53E5A0D86CED15FAE2AA03BB8xAS0O" TargetMode="External"/><Relationship Id="rId27" Type="http://schemas.openxmlformats.org/officeDocument/2006/relationships/hyperlink" Target="consultantplus://offline/ref=34A7C0FAA8BCCCC65459EC42B59ADD681D9278142B9BE03B08FD689569446723D7E0B90FFC58914E5CE57E2CE0025ECCDE151C791FF789A1ZBk6H" TargetMode="External"/><Relationship Id="rId30" Type="http://schemas.openxmlformats.org/officeDocument/2006/relationships/hyperlink" Target="consultantplus://offline/ref=34A7C0FAA8BCCCC65459EC42B59ADD681C92701C2B9AE03B08FD689569446723D7E0B90FFC58914E5CE57E2CE0025ECCDE151C791FF789A1ZBk6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633D5-348F-4B02-BC60-495AB1D0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11578</Words>
  <Characters>65996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nipi</Company>
  <LinksUpToDate>false</LinksUpToDate>
  <CharactersWithSpaces>77420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prokhorskayae</dc:creator>
  <cp:lastModifiedBy>Светлана Васильевна Симонова</cp:lastModifiedBy>
  <cp:revision>28</cp:revision>
  <cp:lastPrinted>2022-02-03T09:57:00Z</cp:lastPrinted>
  <dcterms:created xsi:type="dcterms:W3CDTF">2021-11-24T10:23:00Z</dcterms:created>
  <dcterms:modified xsi:type="dcterms:W3CDTF">2022-02-03T09:59:00Z</dcterms:modified>
</cp:coreProperties>
</file>